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9CF" w:rsidRDefault="009F49CF" w:rsidP="009F49CF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</w:rPr>
      </w:pPr>
      <w:r w:rsidRPr="009F6692">
        <w:rPr>
          <w:rFonts w:ascii="Times New Roman" w:hAnsi="Times New Roman" w:cs="Times New Roman"/>
          <w:szCs w:val="20"/>
        </w:rPr>
        <w:t xml:space="preserve">Приложение </w:t>
      </w:r>
      <w:r>
        <w:rPr>
          <w:rFonts w:ascii="Times New Roman" w:hAnsi="Times New Roman" w:cs="Times New Roman"/>
          <w:szCs w:val="20"/>
        </w:rPr>
        <w:t>8</w:t>
      </w:r>
      <w:r w:rsidR="00381512">
        <w:rPr>
          <w:rFonts w:ascii="Times New Roman" w:hAnsi="Times New Roman" w:cs="Times New Roman"/>
          <w:szCs w:val="20"/>
        </w:rPr>
        <w:t>4</w:t>
      </w:r>
      <w:r w:rsidRPr="009F6692">
        <w:rPr>
          <w:rFonts w:ascii="Times New Roman" w:hAnsi="Times New Roman" w:cs="Times New Roman"/>
          <w:szCs w:val="20"/>
        </w:rPr>
        <w:t xml:space="preserve"> к пояснительной записке 202</w:t>
      </w:r>
      <w:r w:rsidR="00381512">
        <w:rPr>
          <w:rFonts w:ascii="Times New Roman" w:hAnsi="Times New Roman" w:cs="Times New Roman"/>
          <w:szCs w:val="20"/>
        </w:rPr>
        <w:t>5</w:t>
      </w:r>
      <w:r w:rsidRPr="009F6692">
        <w:rPr>
          <w:rFonts w:ascii="Times New Roman" w:hAnsi="Times New Roman" w:cs="Times New Roman"/>
          <w:szCs w:val="20"/>
        </w:rPr>
        <w:t xml:space="preserve"> года</w:t>
      </w:r>
    </w:p>
    <w:p w:rsidR="009F49CF" w:rsidRDefault="009F49CF" w:rsidP="00CC20F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</w:rPr>
      </w:pPr>
    </w:p>
    <w:p w:rsidR="00EF2432" w:rsidRDefault="00EF2432" w:rsidP="00CC20F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</w:rPr>
      </w:pPr>
      <w:r w:rsidRPr="00F318E6">
        <w:rPr>
          <w:rFonts w:ascii="Times New Roman" w:hAnsi="Times New Roman" w:cs="Times New Roman"/>
          <w:b/>
          <w:sz w:val="28"/>
        </w:rPr>
        <w:t xml:space="preserve">Значение верхнего предела государственного внутреннего долга Ленинградской области </w:t>
      </w:r>
      <w:r w:rsidR="003A6D7C" w:rsidRPr="00F318E6">
        <w:rPr>
          <w:rFonts w:ascii="Times New Roman" w:hAnsi="Times New Roman" w:cs="Times New Roman"/>
          <w:b/>
          <w:sz w:val="28"/>
        </w:rPr>
        <w:t>по состоянию на</w:t>
      </w:r>
      <w:r w:rsidRPr="00F318E6">
        <w:rPr>
          <w:rFonts w:ascii="Times New Roman" w:hAnsi="Times New Roman" w:cs="Times New Roman"/>
          <w:b/>
          <w:sz w:val="28"/>
        </w:rPr>
        <w:t xml:space="preserve"> 1 января года, следующего за очередным финансовым годом и каждым годом планового периода</w:t>
      </w:r>
      <w:r w:rsidR="003A6D7C" w:rsidRPr="00F318E6">
        <w:rPr>
          <w:rFonts w:ascii="Times New Roman" w:hAnsi="Times New Roman" w:cs="Times New Roman"/>
          <w:b/>
          <w:sz w:val="28"/>
        </w:rPr>
        <w:t xml:space="preserve"> (очередным финансовым годом)</w:t>
      </w:r>
    </w:p>
    <w:p w:rsidR="00F318E6" w:rsidRDefault="00F318E6" w:rsidP="00CC20F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</w:rPr>
      </w:pPr>
    </w:p>
    <w:tbl>
      <w:tblPr>
        <w:tblW w:w="13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50"/>
        <w:gridCol w:w="1833"/>
        <w:gridCol w:w="1917"/>
        <w:gridCol w:w="2211"/>
        <w:gridCol w:w="2064"/>
        <w:gridCol w:w="2063"/>
      </w:tblGrid>
      <w:tr w:rsidR="00381512" w:rsidRPr="00381512" w:rsidTr="007C4CC3">
        <w:trPr>
          <w:trHeight w:val="1018"/>
        </w:trPr>
        <w:tc>
          <w:tcPr>
            <w:tcW w:w="3750" w:type="dxa"/>
            <w:vMerge w:val="restart"/>
          </w:tcPr>
          <w:p w:rsidR="00381512" w:rsidRPr="00003E62" w:rsidRDefault="00381512" w:rsidP="00E11EB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03E62">
              <w:rPr>
                <w:rFonts w:ascii="Times New Roman" w:hAnsi="Times New Roman" w:cs="Times New Roman"/>
                <w:b/>
                <w:sz w:val="24"/>
              </w:rPr>
              <w:t>Показатели</w:t>
            </w:r>
          </w:p>
        </w:tc>
        <w:tc>
          <w:tcPr>
            <w:tcW w:w="3750" w:type="dxa"/>
            <w:gridSpan w:val="2"/>
          </w:tcPr>
          <w:p w:rsidR="00381512" w:rsidRPr="00003E62" w:rsidRDefault="00381512" w:rsidP="00E11EB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03E62">
              <w:rPr>
                <w:rFonts w:ascii="Times New Roman" w:hAnsi="Times New Roman" w:cs="Times New Roman"/>
                <w:b/>
                <w:sz w:val="24"/>
              </w:rPr>
              <w:t>Единица измере</w:t>
            </w:r>
            <w:bookmarkStart w:id="0" w:name="_GoBack"/>
            <w:r w:rsidRPr="00003E62">
              <w:rPr>
                <w:rFonts w:ascii="Times New Roman" w:hAnsi="Times New Roman" w:cs="Times New Roman"/>
                <w:b/>
                <w:sz w:val="24"/>
              </w:rPr>
              <w:t>н</w:t>
            </w:r>
            <w:bookmarkEnd w:id="0"/>
            <w:r w:rsidRPr="00003E62">
              <w:rPr>
                <w:rFonts w:ascii="Times New Roman" w:hAnsi="Times New Roman" w:cs="Times New Roman"/>
                <w:b/>
                <w:sz w:val="24"/>
              </w:rPr>
              <w:t xml:space="preserve">ия (для денежных показателей, выраженных в валюте </w:t>
            </w:r>
            <w:r w:rsidR="00980800">
              <w:rPr>
                <w:rFonts w:ascii="Times New Roman" w:hAnsi="Times New Roman" w:cs="Times New Roman"/>
                <w:b/>
                <w:sz w:val="24"/>
              </w:rPr>
              <w:t>Российской Федерации</w:t>
            </w:r>
            <w:r w:rsidRPr="00003E62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</w:tc>
        <w:tc>
          <w:tcPr>
            <w:tcW w:w="6338" w:type="dxa"/>
            <w:gridSpan w:val="3"/>
          </w:tcPr>
          <w:p w:rsidR="00381512" w:rsidRPr="00003E62" w:rsidRDefault="00381512" w:rsidP="00E11EB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03E62">
              <w:rPr>
                <w:rFonts w:ascii="Times New Roman" w:hAnsi="Times New Roman" w:cs="Times New Roman"/>
                <w:b/>
                <w:sz w:val="24"/>
              </w:rPr>
              <w:t>Объем долга</w:t>
            </w:r>
          </w:p>
        </w:tc>
      </w:tr>
      <w:tr w:rsidR="00381512" w:rsidRPr="00381512" w:rsidTr="00381512">
        <w:trPr>
          <w:trHeight w:val="145"/>
        </w:trPr>
        <w:tc>
          <w:tcPr>
            <w:tcW w:w="3750" w:type="dxa"/>
            <w:vMerge/>
          </w:tcPr>
          <w:p w:rsidR="00381512" w:rsidRPr="00003E62" w:rsidRDefault="00381512" w:rsidP="00E11EB8">
            <w:pPr>
              <w:pStyle w:val="ConsPlusNormal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833" w:type="dxa"/>
          </w:tcPr>
          <w:p w:rsidR="00381512" w:rsidRPr="00003E62" w:rsidRDefault="00381512" w:rsidP="00E11EB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03E62">
              <w:rPr>
                <w:rFonts w:ascii="Times New Roman" w:hAnsi="Times New Roman" w:cs="Times New Roman"/>
                <w:b/>
                <w:sz w:val="24"/>
              </w:rPr>
              <w:t>Код</w:t>
            </w:r>
          </w:p>
        </w:tc>
        <w:tc>
          <w:tcPr>
            <w:tcW w:w="1916" w:type="dxa"/>
          </w:tcPr>
          <w:p w:rsidR="00381512" w:rsidRPr="00003E62" w:rsidRDefault="00381512" w:rsidP="00E11EB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03E62">
              <w:rPr>
                <w:rFonts w:ascii="Times New Roman" w:hAnsi="Times New Roman" w:cs="Times New Roman"/>
                <w:b/>
                <w:sz w:val="24"/>
              </w:rPr>
              <w:t>Наименование</w:t>
            </w:r>
          </w:p>
        </w:tc>
        <w:tc>
          <w:tcPr>
            <w:tcW w:w="2211" w:type="dxa"/>
          </w:tcPr>
          <w:p w:rsidR="00381512" w:rsidRPr="00003E62" w:rsidRDefault="00381512" w:rsidP="00E11EB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03E62">
              <w:rPr>
                <w:rFonts w:ascii="Times New Roman" w:hAnsi="Times New Roman" w:cs="Times New Roman"/>
                <w:b/>
                <w:sz w:val="24"/>
              </w:rPr>
              <w:t>01.01.2026</w:t>
            </w:r>
          </w:p>
          <w:p w:rsidR="00381512" w:rsidRPr="00003E62" w:rsidRDefault="00381512" w:rsidP="00E11EB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03E62">
              <w:rPr>
                <w:rFonts w:ascii="Times New Roman" w:hAnsi="Times New Roman" w:cs="Times New Roman"/>
                <w:b/>
                <w:sz w:val="24"/>
              </w:rPr>
              <w:t>на 1 января года, следующего за очередным финансовым годом</w:t>
            </w:r>
          </w:p>
        </w:tc>
        <w:tc>
          <w:tcPr>
            <w:tcW w:w="2064" w:type="dxa"/>
          </w:tcPr>
          <w:p w:rsidR="00381512" w:rsidRPr="00003E62" w:rsidRDefault="00381512" w:rsidP="00E11EB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03E62">
              <w:rPr>
                <w:rFonts w:ascii="Times New Roman" w:hAnsi="Times New Roman" w:cs="Times New Roman"/>
                <w:b/>
                <w:sz w:val="24"/>
              </w:rPr>
              <w:t>01.01.2027</w:t>
            </w:r>
          </w:p>
          <w:p w:rsidR="00381512" w:rsidRPr="00003E62" w:rsidRDefault="00381512" w:rsidP="00E11EB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03E62">
              <w:rPr>
                <w:rFonts w:ascii="Times New Roman" w:hAnsi="Times New Roman" w:cs="Times New Roman"/>
                <w:b/>
                <w:sz w:val="24"/>
              </w:rPr>
              <w:t>на 1 января года, следующего за первым годом планового периода</w:t>
            </w:r>
          </w:p>
        </w:tc>
        <w:tc>
          <w:tcPr>
            <w:tcW w:w="2063" w:type="dxa"/>
          </w:tcPr>
          <w:p w:rsidR="00381512" w:rsidRPr="00003E62" w:rsidRDefault="00381512" w:rsidP="00E11EB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03E62">
              <w:rPr>
                <w:rFonts w:ascii="Times New Roman" w:hAnsi="Times New Roman" w:cs="Times New Roman"/>
                <w:b/>
                <w:sz w:val="24"/>
              </w:rPr>
              <w:t>01.01.2028</w:t>
            </w:r>
          </w:p>
          <w:p w:rsidR="00381512" w:rsidRPr="00003E62" w:rsidRDefault="00381512" w:rsidP="00E11EB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03E62">
              <w:rPr>
                <w:rFonts w:ascii="Times New Roman" w:hAnsi="Times New Roman" w:cs="Times New Roman"/>
                <w:b/>
                <w:sz w:val="24"/>
              </w:rPr>
              <w:t>на 1 января года, следующего за вторым годом планового периода</w:t>
            </w:r>
          </w:p>
        </w:tc>
      </w:tr>
      <w:tr w:rsidR="00381512" w:rsidRPr="00381512" w:rsidTr="00876887">
        <w:trPr>
          <w:trHeight w:val="2084"/>
        </w:trPr>
        <w:tc>
          <w:tcPr>
            <w:tcW w:w="3750" w:type="dxa"/>
            <w:vAlign w:val="center"/>
          </w:tcPr>
          <w:p w:rsidR="00381512" w:rsidRPr="00381512" w:rsidRDefault="00381512" w:rsidP="00E11EB8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381512">
              <w:rPr>
                <w:rFonts w:ascii="Times New Roman" w:hAnsi="Times New Roman" w:cs="Times New Roman"/>
                <w:sz w:val="24"/>
              </w:rPr>
              <w:t>Верхний предел государственного внутреннего долга Ленинградской области по состоянию на 1 января года, следующего за очередным финансовым годом и каждым годом планового периода (очередным финансовым годом)</w:t>
            </w:r>
          </w:p>
        </w:tc>
        <w:tc>
          <w:tcPr>
            <w:tcW w:w="1833" w:type="dxa"/>
            <w:vAlign w:val="center"/>
          </w:tcPr>
          <w:p w:rsidR="00381512" w:rsidRPr="00381512" w:rsidRDefault="00381512" w:rsidP="007C4C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81512">
              <w:rPr>
                <w:rFonts w:ascii="Times New Roman" w:hAnsi="Times New Roman" w:cs="Times New Roman"/>
                <w:sz w:val="24"/>
              </w:rPr>
              <w:t xml:space="preserve">384 </w:t>
            </w:r>
          </w:p>
        </w:tc>
        <w:tc>
          <w:tcPr>
            <w:tcW w:w="1916" w:type="dxa"/>
            <w:vAlign w:val="center"/>
          </w:tcPr>
          <w:p w:rsidR="00381512" w:rsidRPr="00381512" w:rsidRDefault="00381512" w:rsidP="00E11E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81512">
              <w:rPr>
                <w:rFonts w:ascii="Times New Roman" w:hAnsi="Times New Roman" w:cs="Times New Roman"/>
                <w:sz w:val="24"/>
              </w:rPr>
              <w:t>тыс.</w:t>
            </w:r>
            <w:r w:rsidR="0098080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81512">
              <w:rPr>
                <w:rFonts w:ascii="Times New Roman" w:hAnsi="Times New Roman" w:cs="Times New Roman"/>
                <w:sz w:val="24"/>
              </w:rPr>
              <w:t>руб</w:t>
            </w:r>
            <w:r w:rsidR="00980800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211" w:type="dxa"/>
            <w:vAlign w:val="center"/>
          </w:tcPr>
          <w:p w:rsidR="00381512" w:rsidRPr="00381512" w:rsidRDefault="00381512" w:rsidP="00E11E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81512">
              <w:rPr>
                <w:rFonts w:ascii="Times New Roman" w:hAnsi="Times New Roman" w:cs="Times New Roman"/>
                <w:sz w:val="24"/>
              </w:rPr>
              <w:t>14 145 127,8</w:t>
            </w:r>
          </w:p>
        </w:tc>
        <w:tc>
          <w:tcPr>
            <w:tcW w:w="2064" w:type="dxa"/>
            <w:vAlign w:val="center"/>
          </w:tcPr>
          <w:p w:rsidR="00381512" w:rsidRPr="00381512" w:rsidRDefault="00381512" w:rsidP="00E11E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81512">
              <w:rPr>
                <w:rFonts w:ascii="Times New Roman" w:hAnsi="Times New Roman" w:cs="Times New Roman"/>
                <w:sz w:val="24"/>
              </w:rPr>
              <w:t>17 599 522,3</w:t>
            </w:r>
          </w:p>
        </w:tc>
        <w:tc>
          <w:tcPr>
            <w:tcW w:w="2063" w:type="dxa"/>
            <w:vAlign w:val="center"/>
          </w:tcPr>
          <w:p w:rsidR="00381512" w:rsidRPr="00381512" w:rsidRDefault="00381512" w:rsidP="00E11E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81512">
              <w:rPr>
                <w:rFonts w:ascii="Times New Roman" w:hAnsi="Times New Roman" w:cs="Times New Roman"/>
                <w:sz w:val="24"/>
              </w:rPr>
              <w:t>27 289 266,3</w:t>
            </w:r>
          </w:p>
        </w:tc>
      </w:tr>
      <w:tr w:rsidR="00381512" w:rsidRPr="00381512" w:rsidTr="00AE65D1">
        <w:trPr>
          <w:trHeight w:val="2044"/>
        </w:trPr>
        <w:tc>
          <w:tcPr>
            <w:tcW w:w="3750" w:type="dxa"/>
            <w:vAlign w:val="center"/>
          </w:tcPr>
          <w:p w:rsidR="00381512" w:rsidRPr="00381512" w:rsidRDefault="00381512" w:rsidP="00E11EB8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381512">
              <w:rPr>
                <w:rFonts w:ascii="Times New Roman" w:hAnsi="Times New Roman" w:cs="Times New Roman"/>
                <w:sz w:val="24"/>
              </w:rPr>
              <w:t>Верхний предел государственного долга Ленинградской области по государственным гарантиям Ленинградской области по состоянию на 1 января года, следующего за очередным финансовым годом и каждым годом планового периода (очередным финансовым годом)</w:t>
            </w:r>
          </w:p>
        </w:tc>
        <w:tc>
          <w:tcPr>
            <w:tcW w:w="1833" w:type="dxa"/>
            <w:vAlign w:val="center"/>
          </w:tcPr>
          <w:p w:rsidR="00381512" w:rsidRPr="00381512" w:rsidRDefault="00381512" w:rsidP="00E11E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81512">
              <w:rPr>
                <w:rFonts w:ascii="Times New Roman" w:hAnsi="Times New Roman" w:cs="Times New Roman"/>
                <w:sz w:val="24"/>
              </w:rPr>
              <w:t>384</w:t>
            </w:r>
          </w:p>
        </w:tc>
        <w:tc>
          <w:tcPr>
            <w:tcW w:w="1916" w:type="dxa"/>
            <w:vAlign w:val="center"/>
          </w:tcPr>
          <w:p w:rsidR="00381512" w:rsidRPr="00381512" w:rsidRDefault="00381512" w:rsidP="00E11E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81512">
              <w:rPr>
                <w:rFonts w:ascii="Times New Roman" w:hAnsi="Times New Roman" w:cs="Times New Roman"/>
                <w:sz w:val="24"/>
              </w:rPr>
              <w:t>тыс.</w:t>
            </w:r>
            <w:r w:rsidR="0098080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81512">
              <w:rPr>
                <w:rFonts w:ascii="Times New Roman" w:hAnsi="Times New Roman" w:cs="Times New Roman"/>
                <w:sz w:val="24"/>
              </w:rPr>
              <w:t>руб</w:t>
            </w:r>
            <w:r w:rsidR="00980800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211" w:type="dxa"/>
            <w:vAlign w:val="center"/>
          </w:tcPr>
          <w:p w:rsidR="00381512" w:rsidRPr="00381512" w:rsidRDefault="00381512" w:rsidP="00E11E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81512">
              <w:rPr>
                <w:rFonts w:ascii="Times New Roman" w:hAnsi="Times New Roman" w:cs="Times New Roman"/>
                <w:sz w:val="24"/>
              </w:rPr>
              <w:t>100 000,0</w:t>
            </w:r>
          </w:p>
        </w:tc>
        <w:tc>
          <w:tcPr>
            <w:tcW w:w="2064" w:type="dxa"/>
            <w:vAlign w:val="center"/>
          </w:tcPr>
          <w:p w:rsidR="00381512" w:rsidRPr="00381512" w:rsidRDefault="00381512" w:rsidP="00E11E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81512">
              <w:rPr>
                <w:rFonts w:ascii="Times New Roman" w:hAnsi="Times New Roman" w:cs="Times New Roman"/>
                <w:sz w:val="24"/>
              </w:rPr>
              <w:t>100 000,0</w:t>
            </w:r>
          </w:p>
        </w:tc>
        <w:tc>
          <w:tcPr>
            <w:tcW w:w="2063" w:type="dxa"/>
            <w:vAlign w:val="center"/>
          </w:tcPr>
          <w:p w:rsidR="00381512" w:rsidRPr="00381512" w:rsidRDefault="00381512" w:rsidP="00E11E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81512">
              <w:rPr>
                <w:rFonts w:ascii="Times New Roman" w:hAnsi="Times New Roman" w:cs="Times New Roman"/>
                <w:sz w:val="24"/>
              </w:rPr>
              <w:t>100 000,0</w:t>
            </w:r>
          </w:p>
        </w:tc>
      </w:tr>
    </w:tbl>
    <w:p w:rsidR="00EF2432" w:rsidRPr="00F318E6" w:rsidRDefault="00EF2432" w:rsidP="00381512">
      <w:pPr>
        <w:pStyle w:val="ConsPlusNormal"/>
        <w:jc w:val="both"/>
        <w:rPr>
          <w:rFonts w:ascii="Times New Roman" w:hAnsi="Times New Roman" w:cs="Times New Roman"/>
        </w:rPr>
      </w:pPr>
    </w:p>
    <w:sectPr w:rsidR="00EF2432" w:rsidRPr="00F318E6" w:rsidSect="009F49CF">
      <w:pgSz w:w="15840" w:h="12240" w:orient="landscape"/>
      <w:pgMar w:top="1134" w:right="1134" w:bottom="709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432"/>
    <w:rsid w:val="00003E62"/>
    <w:rsid w:val="000F6561"/>
    <w:rsid w:val="002B4EE9"/>
    <w:rsid w:val="00302F5F"/>
    <w:rsid w:val="00381512"/>
    <w:rsid w:val="003A6D7C"/>
    <w:rsid w:val="007C4CC3"/>
    <w:rsid w:val="00876887"/>
    <w:rsid w:val="009201F3"/>
    <w:rsid w:val="00980800"/>
    <w:rsid w:val="009F49CF"/>
    <w:rsid w:val="00AE65D1"/>
    <w:rsid w:val="00CC20F7"/>
    <w:rsid w:val="00D2210B"/>
    <w:rsid w:val="00E92331"/>
    <w:rsid w:val="00EF2432"/>
    <w:rsid w:val="00F31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432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243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432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243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Фёдорова Оксана Сергеевна</dc:creator>
  <cp:lastModifiedBy>Старостина Рузанна Левоновна</cp:lastModifiedBy>
  <cp:revision>14</cp:revision>
  <cp:lastPrinted>2023-08-17T12:20:00Z</cp:lastPrinted>
  <dcterms:created xsi:type="dcterms:W3CDTF">2023-08-17T12:18:00Z</dcterms:created>
  <dcterms:modified xsi:type="dcterms:W3CDTF">2024-10-03T07:13:00Z</dcterms:modified>
</cp:coreProperties>
</file>