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A3" w:rsidRDefault="009317A3">
      <w:pPr>
        <w:spacing w:after="0"/>
      </w:pPr>
    </w:p>
    <w:tbl>
      <w:tblPr>
        <w:tblW w:w="1517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0"/>
        <w:gridCol w:w="7458"/>
      </w:tblGrid>
      <w:tr w:rsidR="00BA2919" w:rsidTr="007919FE">
        <w:tc>
          <w:tcPr>
            <w:tcW w:w="15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BA2919" w:rsidTr="007919FE">
        <w:tc>
          <w:tcPr>
            <w:tcW w:w="15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BA2919" w:rsidTr="007919FE">
        <w:tc>
          <w:tcPr>
            <w:tcW w:w="15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«Устойчивое общественное развитие в Ленинградской области»</w:t>
            </w:r>
          </w:p>
        </w:tc>
      </w:tr>
      <w:tr w:rsidR="009317A3" w:rsidTr="007919FE"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BA2919" w:rsidTr="007919FE">
        <w:tc>
          <w:tcPr>
            <w:tcW w:w="15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9317A3" w:rsidTr="007919FE"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Данилюк Анна Александровна</w:t>
            </w: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Бурак Лира Викторовна</w:t>
            </w:r>
          </w:p>
        </w:tc>
      </w:tr>
      <w:tr w:rsidR="009317A3" w:rsidTr="007919FE"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2022 - 2023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9317A3" w:rsidTr="007919FE">
        <w:tc>
          <w:tcPr>
            <w:tcW w:w="772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"Обеспечение стабильной и прогнозируемой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этноконфессиональной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ситуации </w:t>
            </w:r>
            <w:r w:rsidR="00EB1367">
              <w:rPr>
                <w:rFonts w:ascii="Times New Roman" w:eastAsia="Times New Roman" w:hAnsi="Times New Roman" w:cs="Times New Roman"/>
                <w:color w:val="000000"/>
                <w:sz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Ленинградской области"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"Развитие международных, внешнеэкономических и межрегиональных связей Ленинградской области 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3 "Обеспечение участия жителей населенных пунктов Ленинградской области  в реализации не менее 13871 проекта по созданию комфортных условий проживания к 2030 году"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4 "Обеспечение 100 процентного охвата жителей Ленинградской области достоверной и социально значимой информацией к 2030 году"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5 "Создание эффективной системы защиты прав потребителей, способствующей социально-экономическому развитию Ленинградской области"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6 "Обеспечение государственной поддержки социально ориентированных некоммерческих организаций, участвующих в развитии институтов гражданского общества"</w:t>
            </w:r>
          </w:p>
        </w:tc>
      </w:tr>
      <w:tr w:rsidR="009317A3" w:rsidTr="007919FE">
        <w:tc>
          <w:tcPr>
            <w:tcW w:w="77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7 "Создание правовых, экономических и организационных условий для успешной самореализации молодежи и развития молодежных объединений, движений и инициатив,  в том числе поддержка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путем вовлечения в деятельность волонтерских (добровольческих) организаций до 15 процентов граждан Ленинградской области в возрасте от 7 лет к 2030 году"</w:t>
            </w: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 w:rsidP="00EB1367">
            <w:pPr>
              <w:spacing w:after="0"/>
              <w:ind w:left="55" w:right="55"/>
              <w:jc w:val="both"/>
            </w:pP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472AC5" w:rsidP="00EB1367">
            <w:pPr>
              <w:spacing w:after="0"/>
              <w:ind w:left="55" w:right="55"/>
              <w:jc w:val="both"/>
            </w:pPr>
            <w:r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12 648 906,48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6D69CF"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тыс. рублей</w:t>
            </w:r>
          </w:p>
        </w:tc>
      </w:tr>
      <w:tr w:rsidR="009317A3" w:rsidTr="007919FE">
        <w:tc>
          <w:tcPr>
            <w:tcW w:w="77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4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потенциала каждого человека, развитие его талантов, воспитание патриотичной и социально ответственной личности/</w:t>
            </w:r>
          </w:p>
          <w:p w:rsidR="009317A3" w:rsidRDefault="006D69CF" w:rsidP="00EB1367">
            <w:pPr>
              <w:spacing w:after="0"/>
              <w:ind w:left="55"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государственной национальной политики</w:t>
            </w:r>
          </w:p>
        </w:tc>
      </w:tr>
      <w:tr w:rsidR="009317A3" w:rsidTr="007919FE"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9317A3" w:rsidRDefault="009317A3">
      <w:pPr>
        <w:spacing w:after="0"/>
      </w:pPr>
    </w:p>
    <w:p w:rsidR="00E31CB3" w:rsidRDefault="00E31CB3">
      <w:pPr>
        <w:spacing w:after="0"/>
      </w:pPr>
    </w:p>
    <w:tbl>
      <w:tblPr>
        <w:tblW w:w="1546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"/>
        <w:gridCol w:w="1672"/>
        <w:gridCol w:w="659"/>
        <w:gridCol w:w="1110"/>
        <w:gridCol w:w="937"/>
        <w:gridCol w:w="821"/>
        <w:gridCol w:w="386"/>
        <w:gridCol w:w="625"/>
        <w:gridCol w:w="625"/>
        <w:gridCol w:w="625"/>
        <w:gridCol w:w="625"/>
        <w:gridCol w:w="625"/>
        <w:gridCol w:w="625"/>
        <w:gridCol w:w="625"/>
        <w:gridCol w:w="1428"/>
        <w:gridCol w:w="2627"/>
        <w:gridCol w:w="1073"/>
      </w:tblGrid>
      <w:tr w:rsidR="00BA2919" w:rsidTr="007919FE">
        <w:tc>
          <w:tcPr>
            <w:tcW w:w="154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BA2919" w:rsidTr="007919FE"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43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3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16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6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1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0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437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262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0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9317A3" w:rsidTr="007919FE">
        <w:tc>
          <w:tcPr>
            <w:tcW w:w="3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6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6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62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0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«Обеспечение стабильной и прогнозируемой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этноконфессиональной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ситуации в Ленинградской области»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опрошенных граждан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94,4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94,5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"О Стратегии государственной национальной политики Российской Федерации на период до 2025 года" ПРЕЗИДЕНТ РОССИЙСКОЙ ФЕДЕРАЦИИ от 19.12.2012 № 1666</w:t>
            </w: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не испытывающих негативного отношения к иностранным гражданам 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77,2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77,3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"О Стратегии государственной национальной политики Российской Федерации на период до 2025 года" ПРЕЗИДЕНТ РОССИЙСКОЙ ФЕДЕРАЦИИ от 19.12.2012 № 1666</w:t>
            </w: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общероссийской гражданской идентичности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91,9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"О Стратегии государственной национальной политики Российской Федерации на период до 2025 года" ПРЕЗИДЕНТ РОССИЙСКОЙ ФЕДЕРАЦИИ от 19.12.2012 № 1666</w:t>
            </w: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положительно оценивающих состояние межнациональных (межэтнических) отношений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83,8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83,8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83,9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"О Стратегии государственной национальной политики Российской Федерации на период до 2025 года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 ПРЕЗИДЕНТ РОССИЙСКОЙ ФЕДЕРАЦИИ от 19.12.2012 № 1666</w:t>
            </w: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«Развитие международных, внешнеэкономических и межрегиональных связей Ленинградской области 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 и мероприятий, направленных на развитие внешних связей Ленинградской области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участия жителей населенных пунктов Ленинградской области  в реализации не менее 13871 проекта по созданию комфортных условий проживания к 2030 году»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проектов, реализованных с участием жителей населенных пунктов Ленинградской области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5 028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7 169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8 286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9 403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10 520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11 637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13 871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100 процентного охвата жителей Ленинградской области достоверной и социально значимой информацией к 2030 году»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Охват жителей Ленинградской области достоверной и социально значимой информацией с использованием доступных коммуникационных каналов распространения информации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ПЕЧАТИ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эффективной системы защиты прав потребителей, способствующей социально-экономическому развитию Ленинградской области»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консультаций, оказанных населению в информационно-консультационных центрах по вопросам защиты прав потребителей на территории Ленинградской области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3 240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3 650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3 750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3 800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3 850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3 900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государственной поддержки социально ориентированных некоммерческих организаций, участвующих в развитии институтов гражданского общества»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социально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ориентированных некоммерческих организаций, которым оказана финансовая поддержка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КОМИТЕТ ОБЩЕСТВЕННЫХ КОММУНИКАЦИЙ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15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«Создание правовых, экономических и организационных условий для успешной самореализации молодежи и развития молодежных объединений, движений и инициатив,  в том числе поддержка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путем вовлечения в деятельность волонтерских (добровольческих) организаций до 15 процентов граждан Ленинградской области в возрасте от 7 лет к 2030 году»</w:t>
            </w: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13,7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14,3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6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молодежи, вовлеченной в реализацию программ молодежной политики</w:t>
            </w:r>
          </w:p>
        </w:tc>
        <w:tc>
          <w:tcPr>
            <w:tcW w:w="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95 746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39 816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39 866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40 366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40 366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40 366</w:t>
            </w:r>
          </w:p>
        </w:tc>
        <w:tc>
          <w:tcPr>
            <w:tcW w:w="62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40 366</w:t>
            </w:r>
          </w:p>
        </w:tc>
        <w:tc>
          <w:tcPr>
            <w:tcW w:w="14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9317A3" w:rsidTr="007919FE"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9317A3" w:rsidRDefault="009317A3">
      <w:pPr>
        <w:spacing w:after="0"/>
      </w:pPr>
    </w:p>
    <w:tbl>
      <w:tblPr>
        <w:tblW w:w="1489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640"/>
      </w:tblGrid>
      <w:tr w:rsidR="00BA2919" w:rsidTr="007919FE">
        <w:tc>
          <w:tcPr>
            <w:tcW w:w="148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9317A3" w:rsidTr="007919FE"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43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3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1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942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64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9317A3" w:rsidTr="007919FE">
        <w:tc>
          <w:tcPr>
            <w:tcW w:w="43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6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64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9317A3" w:rsidTr="007919FE">
        <w:tc>
          <w:tcPr>
            <w:tcW w:w="43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1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6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9317A3" w:rsidTr="007919FE"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9317A3" w:rsidRDefault="009317A3">
      <w:pPr>
        <w:spacing w:after="0"/>
      </w:pPr>
    </w:p>
    <w:tbl>
      <w:tblPr>
        <w:tblW w:w="1546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811"/>
        <w:gridCol w:w="1764"/>
        <w:gridCol w:w="1761"/>
        <w:gridCol w:w="738"/>
        <w:gridCol w:w="740"/>
        <w:gridCol w:w="744"/>
        <w:gridCol w:w="738"/>
        <w:gridCol w:w="735"/>
        <w:gridCol w:w="749"/>
        <w:gridCol w:w="748"/>
        <w:gridCol w:w="735"/>
        <w:gridCol w:w="749"/>
        <w:gridCol w:w="737"/>
        <w:gridCol w:w="738"/>
        <w:gridCol w:w="512"/>
      </w:tblGrid>
      <w:tr w:rsidR="00BA2919" w:rsidTr="007919FE">
        <w:tc>
          <w:tcPr>
            <w:tcW w:w="154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9317A3" w:rsidTr="007919FE"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46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1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Цели/показатели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программы</w:t>
            </w:r>
          </w:p>
        </w:tc>
        <w:tc>
          <w:tcPr>
            <w:tcW w:w="176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Уровень показателя</w:t>
            </w:r>
          </w:p>
        </w:tc>
        <w:tc>
          <w:tcPr>
            <w:tcW w:w="176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ОКЕИ)</w:t>
            </w:r>
          </w:p>
        </w:tc>
        <w:tc>
          <w:tcPr>
            <w:tcW w:w="815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Плановые значения по месяцам</w:t>
            </w:r>
          </w:p>
        </w:tc>
        <w:tc>
          <w:tcPr>
            <w:tcW w:w="51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9317A3" w:rsidTr="007919FE">
        <w:tc>
          <w:tcPr>
            <w:tcW w:w="46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51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«Обеспечение стабильной и прогнозируемой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этноконфессиональной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ситуации в Ленинградской области»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опрошенных граждан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94,4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не испытывающих негативного отношения к иностранным гражданам 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77,2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общероссийской гражданской идентичности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положительно оценивающих состояние межнациональных (межэтнических) отношений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83,8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«Развитие международных, внешнеэкономических и межрегиональных связей Ленинградской области 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 и мероприятий, направленных на развитие внешних связей Ленинградской области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участия жителей населенных пунктов Ленинградской области  в реализации не менее 13871 проекта по созданию комфортных условий проживания к 2030 году»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проектов, реализованных с участием жителей населенных пунктов Ленинградской области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7 169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100 процентного охвата жителей Ленинградской области достоверной и социально значимой информацией к 2030 году»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Охват жителей Ленинградской области достоверной и социально значимой информацией с использованием доступных коммуникационных каналов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распространения информации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эффективной системы защиты прав потребителей, способствующей социально-экономическому развитию Ленинградской области»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консультаций, оказанных населению в информационно-консультационных центрах по вопросам защиты прав потребителей на территории Ленинградской области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900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2 700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3 600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государственной поддержки социально ориентированных некоммерческих организаций, участвующих в развитии институтов гражданского общества»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</w:t>
            </w:r>
          </w:p>
        </w:tc>
      </w:tr>
      <w:tr w:rsidR="00BA2919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</w:t>
            </w:r>
          </w:p>
        </w:tc>
        <w:tc>
          <w:tcPr>
            <w:tcW w:w="14999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правовых, экономических и организационных условий для успешной самореализации молодежи и развития молодежных объединений, движений и инициатив,  в том числе поддержка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путем вовлечения в деятельность волонтерских (добровольческих) организаций до 15 процентов граждан Ленинградской области в возрасте от 7 лет к 2030 году»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7.1.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13,7</w:t>
            </w:r>
          </w:p>
        </w:tc>
      </w:tr>
      <w:tr w:rsidR="009317A3" w:rsidTr="007919FE"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7.2.</w:t>
            </w:r>
          </w:p>
        </w:tc>
        <w:tc>
          <w:tcPr>
            <w:tcW w:w="281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молодежи, вовлеченной в реализацию программ молодежной политики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7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95 746</w:t>
            </w:r>
          </w:p>
        </w:tc>
      </w:tr>
      <w:tr w:rsidR="009317A3" w:rsidTr="007919FE"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9317A3" w:rsidRDefault="009317A3">
      <w:pPr>
        <w:spacing w:after="0"/>
      </w:pPr>
    </w:p>
    <w:tbl>
      <w:tblPr>
        <w:tblW w:w="1531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4994"/>
        <w:gridCol w:w="3023"/>
        <w:gridCol w:w="2837"/>
        <w:gridCol w:w="3748"/>
      </w:tblGrid>
      <w:tr w:rsidR="00BA2919" w:rsidTr="007919FE">
        <w:tc>
          <w:tcPr>
            <w:tcW w:w="15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9317A3" w:rsidTr="007919FE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"Социальная активность (Ленинградская область)"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условия для развития и поддержки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мероприятия с целью прохождения координаторами добровольцев (волонтеров) курсов (лекций, программ) по работе в сфере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и технологиям работы с добровольцами (волонтерами) на базе центров поддержки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).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Реализованы практики поддержки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по итогам проведения ежегодного конкурса по предоставлению субсидии субъектам Российской Федерации на реализацию практик поддержки и развития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"Регион добрых дел".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В целях популяризации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проведена информационная и рекламная кампания, в том числе размещены рекламные ролики на ТВ и в информационно-телекоммуникационной сети "Интернет"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системы поддержки молодежи («Молодежь России») (Ленинградская область)"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Цой Владимир Олегович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2022 - 2024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эффективной самореализации молодежи, в том числе развитие инфраструктуры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1.Организованы и проведены образовательные заезды для молодых деятелей культуры и искусств «Таврида» в составе арт-кластера «Таврида»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молодежи, вовлеченной в реализацию программ молодежной политики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"Государственная поддержка проектов социально ориентированных некоммерческих организаций""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Горба Матвей Михайлович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ОБЩЕСТВЕННЫХ КОММУНИКАЦИЙ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проектов социально ориентированных некоммерческих организаций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проектов социально ориентированных некоммерческих организаций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молодежной политики""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Григорьева Марина Андреевна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2024 - 2024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дополнительного пространства для творческой самореализации молодёжи Ленинградской области на базе ГБУ ЛО "Центр досуговых, оздоровительных и учебных программ "Молодежный"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д. Кошкино уч. №1 на базе ГБУ ЛО "Центр досуговых, оздоровительных и учебных программ "Молодежный" проведены работы по реконструкции здания в целях увеличения площади пространств, предназначенных для проведения мероприятий, нацеленных на развитие инфраструктуры молодежной политики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молодежи, вовлеченной в реализацию программ молодежной политики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4.2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и восстановление зданий, предназначенных для проведения мероприятий, нацеленных на развитие инфраструктуры молодежной политики на базе ГБУ ЛО "Многофункциональный центр "Молодежный"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д. Кошкино на базе ГБУ ЛО "Центр досуговых, оздоровительных и учебных программ "Молодежный" проведены работы по капитальному ремонту в целях поддержания и восстановления зданий, предназначенных для проведения мероприятий, нацеленных на развитие инфраструктуры молодежной политики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молодежи, вовлеченной в реализацию программ молодежной политики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"Организация реализации социально значимых проектов в сфере книгоиздания""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Визирякин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Константин Николаевич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ПЕЧАТИ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и распространение социально значимой литературы на территории Ленинградской области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интереса разновозрастной читательской аудитории региона, образовательных учреждений, общественных и прочих организаций к изучению новых литературных произведений, в том числе к проектам, имеющим непосредственное отношение к истории Ленинградской области, ее культурному потенциалу, самобытности населяющих регион малых коренных народов и проектам, посвященным знаковым событиям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Охват жителей Ленинградской области достоверной и социально значимой информацией с использованием доступных коммуникационных каналов распространения информации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Гармонизация межнациональных и межконфессиональных отношений, укрепление общероссийской гражданской идентичности, этнокультурное развитие народов,  популяризация и поддержка русского языка, а также обеспечение социальной и культурной адаптации иностранных граждан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мероприятия, направленные на гармонизацию межнациональных и межконфессиональных отношений, укрепление единства российской нации, формирование общероссийской гражданской идентичности и этнокультурное развитие народов России;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социально-культурной адаптации иностранных граждан в Ленинградской области; организованы и проведены мероприятия, направленные на популяризацию и поддержку русского языка; созданы условия для сохранения этнической самобытности, развития родных языков и культуры коренных малочисленных народов, проживающих на территории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опрошенных граждан</w:t>
            </w:r>
          </w:p>
          <w:p w:rsidR="009317A3" w:rsidRDefault="009317A3">
            <w:pPr>
              <w:spacing w:after="0"/>
              <w:ind w:left="55" w:right="55"/>
            </w:pP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не испытывающих негативного отношения к иностранным гражданам 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общероссийской гражданской идентичности</w:t>
            </w:r>
          </w:p>
          <w:p w:rsidR="009317A3" w:rsidRDefault="009317A3">
            <w:pPr>
              <w:spacing w:after="0"/>
              <w:ind w:left="55" w:right="55"/>
            </w:pP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положительно оценивающих состояние межнациональных (межэтнических) отношений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6.2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и поддержка этнической самобытности, развития родных языков и культуры коренных малочисленных народов, проживающих на территории Ленинградской области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мероприятия, направленные на гармонизацию межнациональных и межконфессиональных отношений, укрепление единства российской нации, формирование общероссийской гражданской идентичности и этнокультурное развитие народов России; оказано содействие социально-культурной адаптации иностранных граждан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Ленинградской области; организованы и проведены мероприятия, направленные на популяризацию и поддержку русского языка; созданы условия для сохранения этнической самобытности, развития родных языков и культуры коренных малочисленных народов, проживающих на территории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опрошенных граждан</w:t>
            </w:r>
          </w:p>
          <w:p w:rsidR="009317A3" w:rsidRDefault="009317A3">
            <w:pPr>
              <w:spacing w:after="0"/>
              <w:ind w:left="55" w:right="55"/>
            </w:pP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не испытывающих негативного отношения к иностранным гражданам 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общероссийской гражданской идентичности</w:t>
            </w:r>
          </w:p>
          <w:p w:rsidR="009317A3" w:rsidRDefault="009317A3">
            <w:pPr>
              <w:spacing w:after="0"/>
              <w:ind w:left="55" w:right="55"/>
            </w:pP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положительно оценивающих состояние межнациональных (межэтнических) отношений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международных, внешнеэкономических и межрегиональных связей Ленинградской области"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приема и направления делегаций в рамках развития международных, внешнеэкономических и межрегиональных связей Ленинградской области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Продвижение положительного имиджа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 и мероприятий, направленных на развитие внешних связей Ленинградской области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7.2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Взаимодействие с соотечественниками, проживающими за рубежом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Поддержка соотечественников, проживающих за рубежом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 и мероприятий, направленных на развитие внешних связей Ленинградской области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"Содействие участию населения в осуществлении местного самоуправления"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Содействие развитию общественной инфраструктуры муниципальных образований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Реализовано не менее 386 инициативных предложений граждан  и не менее 655 мероприятий, направленных на развитие общественной инфраструктуры муниципального значения в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проектов, реализованных с участием жителей населенных пунктов Ленинградской области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эффективного выполнения органами местного самоуправления полномочий в сфере муниципального управления"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Участие в обеспечении дополнительного профессионального образования и оценка эффективности деятельности органов местного самоуправления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Лица, замещающие муниципальные должности, муниципальные служащие и работники муниципальных учреждений обучены по программам дополнительного профессионального образования. Предоставлены дотации (гранты) муниципальным образованиям Ленинградской области: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 за наилучшие результаты комплексной оценки;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 за наилучшую динамику по основным показателям социально-экономического развития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проектов, реализованных с участием жителей населенных пунктов Ленинградской области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"Организация создания и реализации социальной рекламы и социально значимых инициатив в медиасреде"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ПЕЧАТИ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эффективного взаимодействия органов государственной власти и общества путем предоставления социально значимой информации, развития медиасреды региона и социально значимых проектов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инициатив по общественно и социально значимым тематическим направлениям в медиасреде, создание и распространение социальной рекламы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Охват жителей Ленинградской области достоверной и социально значимой информацией с использованием доступных коммуникационных каналов распространения информации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"Поддержка средств массовой информации и развитие медиасреды"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ПЕЧАТИ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стабильного развития и эффективной деятельности действующих средств массовой информации, расширение информационных возможностей и увеличение аудитории, сохранение и увеличение объемов выпуска продукции СМИ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производства и распространения информационных материалов и телевизионной продукции, посвященных социально значимым темам, районными и региональными периодическими печатными изданиями, районными телерадиокомпаниями, региональными телеканалами и сетевыми СМИ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Охват жителей Ленинградской области достоверной и социально значимой информацией с использованием доступных коммуникационных каналов распространения информации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системы защиты прав потребителей в Ленинградской области"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функционирования региональной системы защиты прав потребителей</w:t>
            </w:r>
            <w:proofErr w:type="gramEnd"/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 охват МР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 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информационно-консультационными центрами для потребителей по оказанию бесплатной юридической помощи населению.</w:t>
            </w:r>
          </w:p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 охват  МР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 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информационно-справочными материалами и обучающими семинарами по защите прав потребителей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консультаций, оказанных населению в информационно-консультационных центрах по вопросам защиты прав потребителей на территории Ленинградской области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информационной открытости органов государственной власти Ленинградской области"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ПЕЧАТИ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эффективной поддержки функционирования информационных ресурсов Ленинградской области, расширение информационных возможностей, освоение новых форматов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функционирования государственной информационной системы "Официальный интернет-портал Администрации Ленинградской области" в целях предоставления жителям Ленинградской области социально значимой информации, выявление тенденций развития общественных процессов и состояния общественного мнения, а так же формирование позитивных моделей социального поведения жителей Ленинградской области и положительного имиджа Ленинградской области как социально ориентированного региона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Охват жителей Ленинградской области достоверной и социально значимой информацией с использованием доступных коммуникационных каналов распространения информации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осуществляющих социальную поддержку и защиту ветеранов"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ОБЩЕСТВЕННЫХ КОММУНИКАЦИЙ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14.1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поддержки социально ориентированных некоммерческих организаций Ленинградской области, осуществляющих социальную поддержку и защиту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поддержки социально ориентированных некоммерческих организаций Ленинградской области, осуществляющих социальную поддержку и защиту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и эффективной деятельности социально ориентированных некоммерческих организаций"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ОБЩЕСТВЕННЫХ КОММУНИКАЦИЙ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информационной, консультационной, методической и иной поддержки социально ориентированных некоммерческих организаций в Ленинградской области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информационной, консультационной, методической и иной поддержки социально ориентированных некоммерческих организаций в Ленинградской области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"Профилактика асоциального поведения, пропаганда семейных ценностей и содействие занятости молодежи"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Вовлечение подростков в позитивную деятельность с целью предупреждения безнадзорности, беспризорности, правонарушений и антиобщественных действий несовершеннолетних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по профилактике правонарушений и рискованного поведения и распространения идеологии терроризма и экстремистских проявлений в молодежной среде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и возможностей для успешной социализации и самореализации молодежи"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Подготовка и организация мероприятий, направленных на создание условий для успешной социализации и саморазвития молодежи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по поддержке и развитию талантливой молодежи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46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"Патриотическое воспитание молодежи Ленинградской области"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80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ПО МОЛОДЕЖНОЙ ПОЛИТИКЕ ЛЕНИНГРАДСКОЙ ОБЛАСТИ</w:t>
            </w:r>
          </w:p>
        </w:tc>
        <w:tc>
          <w:tcPr>
            <w:tcW w:w="65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A2919" w:rsidTr="007919FE">
        <w:tc>
          <w:tcPr>
            <w:tcW w:w="717" w:type="dxa"/>
            <w:tcBorders>
              <w:top w:val="single" w:sz="1" w:space="0" w:color="auto"/>
              <w:left w:val="single" w:sz="1" w:space="0" w:color="auto"/>
              <w:bottom w:val="single" w:sz="4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18.1</w:t>
            </w:r>
          </w:p>
        </w:tc>
        <w:tc>
          <w:tcPr>
            <w:tcW w:w="4994" w:type="dxa"/>
            <w:tcBorders>
              <w:top w:val="single" w:sz="1" w:space="0" w:color="auto"/>
              <w:left w:val="single" w:sz="1" w:space="0" w:color="auto"/>
              <w:bottom w:val="single" w:sz="4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патриотического воспитания, формирование и развитие патриотических качеств молодежи</w:t>
            </w:r>
          </w:p>
        </w:tc>
        <w:tc>
          <w:tcPr>
            <w:tcW w:w="5860" w:type="dxa"/>
            <w:gridSpan w:val="2"/>
            <w:tcBorders>
              <w:top w:val="single" w:sz="1" w:space="0" w:color="auto"/>
              <w:left w:val="single" w:sz="1" w:space="0" w:color="auto"/>
              <w:bottom w:val="single" w:sz="4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Мероприятия, направленные на гражданско-патриотическое и  военно-патриотическое воспитание молодежи</w:t>
            </w:r>
          </w:p>
        </w:tc>
        <w:tc>
          <w:tcPr>
            <w:tcW w:w="3748" w:type="dxa"/>
            <w:tcBorders>
              <w:top w:val="single" w:sz="1" w:space="0" w:color="auto"/>
              <w:left w:val="single" w:sz="1" w:space="0" w:color="auto"/>
              <w:bottom w:val="single" w:sz="4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вовлеченных в добровольческую (волонтерскую) деятельность</w:t>
            </w:r>
          </w:p>
        </w:tc>
      </w:tr>
    </w:tbl>
    <w:p w:rsidR="009317A3" w:rsidRDefault="009317A3">
      <w:pPr>
        <w:spacing w:after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06"/>
        <w:gridCol w:w="1294"/>
        <w:gridCol w:w="1232"/>
        <w:gridCol w:w="1231"/>
        <w:gridCol w:w="1231"/>
        <w:gridCol w:w="1443"/>
        <w:gridCol w:w="1443"/>
        <w:gridCol w:w="1790"/>
        <w:gridCol w:w="522"/>
        <w:gridCol w:w="522"/>
        <w:gridCol w:w="522"/>
        <w:gridCol w:w="519"/>
      </w:tblGrid>
      <w:tr w:rsidR="006D69CF" w:rsidRPr="006D69CF" w:rsidTr="006D69CF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 Финансовое обеспечение государственной программы</w:t>
            </w:r>
          </w:p>
        </w:tc>
      </w:tr>
      <w:tr w:rsidR="006D69CF" w:rsidRPr="006D69CF" w:rsidTr="006D69CF">
        <w:trPr>
          <w:trHeight w:val="300"/>
        </w:trPr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6D69CF" w:rsidRPr="006D69CF" w:rsidTr="006D69CF">
        <w:trPr>
          <w:trHeight w:val="825"/>
        </w:trPr>
        <w:tc>
          <w:tcPr>
            <w:tcW w:w="1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государственной программы, структурного элемента/источник финансового 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обеспечения</w:t>
            </w:r>
          </w:p>
        </w:tc>
        <w:tc>
          <w:tcPr>
            <w:tcW w:w="38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6D69CF" w:rsidRPr="006D69CF" w:rsidTr="006D69CF">
        <w:trPr>
          <w:trHeight w:val="433"/>
        </w:trPr>
        <w:tc>
          <w:tcPr>
            <w:tcW w:w="1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6D69CF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программа "Устойчивое общественное развитие в Ленинградской области"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2 851 246,27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99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3 06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99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99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910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,71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1 226 998,31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1 227 658,65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1 230 530,34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99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12 64</w:t>
            </w:r>
            <w:r w:rsidR="009910D2"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910D2"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906</w:t>
            </w:r>
            <w:r w:rsidRPr="008D57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,48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2 676 324,12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A5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2 88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,99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A5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A5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1 45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51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,71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1 226 998,31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1 227 658,65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1 230 530,34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9E4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12 29</w:t>
            </w:r>
            <w:r w:rsidR="009E4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E4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9E4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,21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67 865,70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67 865,70</w:t>
            </w:r>
          </w:p>
        </w:tc>
      </w:tr>
      <w:tr w:rsidR="006D69CF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1 087 697,04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1 052 991,01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2 473 015,55</w:t>
            </w:r>
          </w:p>
        </w:tc>
      </w:tr>
      <w:tr w:rsidR="006D69CF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1 256 330,88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1 229 698,01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66 465,50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2 818 356,39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6 288,31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6 200,32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12 488,63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Объемы налоговых расходов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8D57A6">
        <w:trPr>
          <w:trHeight w:val="738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011012" w:rsidRPr="006D69CF" w:rsidRDefault="00011012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Региональный проект "Социальная активность (Ленинградская область)"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Региональный проект "Развитие системы поддержки молодежи («Молодежь России») (Ленинградская область)"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96 423,88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96 423,88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96 423,88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96 423,88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64 604,00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64 604,00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Региональный проект "Отраслевой проект "Государственная поддержка проектов социально ориентированных некоммерческих организаций""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179 884,82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185 839,42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198 472,85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1 332 326,37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179 884,82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185 839,42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198 472,85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192 032,32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1 332 326,37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Региональный проект "Отраслевой проект "Развитие инфраструктуры молодежной политики""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99 647,82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405 930,00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131 460,00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637 037,82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99 647,82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405 930,00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131 460,00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637 037,82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E0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Региональный проект "Отраслевой проект "Организация реализации социально значимых проектов в сфере книгоиздания""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14 800,00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89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34 673,24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31 185,20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33 185,20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33 185,20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222 784,44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34 673,24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31 185,20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33 185,20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33 185,20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30 185,20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222 784,44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2 288,90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2 288,90</w:t>
            </w:r>
          </w:p>
        </w:tc>
      </w:tr>
      <w:tr w:rsidR="006D69CF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hideMark/>
          </w:tcPr>
          <w:p w:rsidR="006D69CF" w:rsidRPr="006D69CF" w:rsidRDefault="006D69CF" w:rsidP="00E0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"Развитие международных, внешнеэкономических и межрегиональных связей Ленинградской области"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33 727,01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37 554,80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35 481,71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37 554,80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36 578,77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37 239,11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40 110,80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258 247,00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33 727,01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37 554,80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35 481,71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37 554,80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36 578,77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37 239,11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40 110,80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258 247,00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E0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"Содействие участию населения в осуществлении местного самоуправления"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1 145 635,30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1 120 588,73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2 278 265,03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977 158,53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945 596,51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2 408,20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1 934 796,04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974 750,33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943 188,31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1 917 938,64</w:t>
            </w:r>
          </w:p>
        </w:tc>
      </w:tr>
      <w:tr w:rsidR="006953A0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1 136 938,79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1 114 388,41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2 251 327,20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6 288,31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6 200,32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12 488,63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F0061" w:rsidRPr="006D69CF" w:rsidTr="006D69CF">
        <w:trPr>
          <w:trHeight w:val="189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5F0061" w:rsidRPr="006D69CF" w:rsidRDefault="005F0061" w:rsidP="00E01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"Создание условий для эффективного выполнения органами местного самоуправления полномочий в сфере муниципального управления"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53 333,10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53 233,10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53 233,10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368 731,70</w:t>
            </w:r>
          </w:p>
        </w:tc>
      </w:tr>
      <w:tr w:rsidR="005F0061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53 333,10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53 233,10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53 233,10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061" w:rsidRPr="006D69CF" w:rsidRDefault="005F0061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52 233,10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0061" w:rsidRPr="005F0061" w:rsidRDefault="005F0061" w:rsidP="005F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0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368 731,70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354 725,00</w:t>
            </w:r>
          </w:p>
        </w:tc>
      </w:tr>
      <w:tr w:rsidR="005023A3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023A3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A3" w:rsidRPr="006D69CF" w:rsidRDefault="005023A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A3" w:rsidRPr="006D69CF" w:rsidRDefault="005023A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50 675,00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354 725,00</w:t>
            </w:r>
          </w:p>
        </w:tc>
      </w:tr>
      <w:tr w:rsidR="007B5ACE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B5ACE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5ACE" w:rsidRPr="006D69CF" w:rsidRDefault="007B5ACE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"Организация создания и реализации социальной рекламы и социально значимых инициатив в медиасреде"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108 152,31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637 737,87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108 152,31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96 380,77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80 147,75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637 737,87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953A0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"Поддержка средств массовой информации и развитие медиасреды"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510 004,72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578 617,85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503 617,85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503 617,85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3 524 059,66</w:t>
            </w:r>
          </w:p>
        </w:tc>
      </w:tr>
      <w:tr w:rsidR="006D69CF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510 004,72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578 617,85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503 617,85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503 617,85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476 067,13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3 524 059,66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53A0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3A0" w:rsidRPr="006D69CF" w:rsidRDefault="006953A0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"Развитие системы защиты прав потребителей в Ленинградской области"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2 860,30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2 860,30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20 507,30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2 714,70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2 860,30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2 860,30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3 119,10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20 507,30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953A0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0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"Повышение информационной открытости органов государственной власти Ленинградской области"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21 808,59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164 995,41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21 808,59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23 864,47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164 995,41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011012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011012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89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"Государственная поддержка социально ориентированных некоммерческих организаций, осуществляющих социальную поддержку и защиту ветеранов"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110 533,50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110 533,50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011012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110 533,50</w:t>
            </w:r>
          </w:p>
        </w:tc>
      </w:tr>
      <w:tr w:rsidR="00011012" w:rsidRPr="006D69CF" w:rsidTr="00011012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15 790,50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110 533,50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эффективной деятельности социально ориентированных некоммерческих организаций"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68 270,79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9 752,97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68 270,79</w:t>
            </w:r>
          </w:p>
        </w:tc>
      </w:tr>
      <w:tr w:rsidR="0001101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11012" w:rsidRPr="006D69CF" w:rsidTr="00E31CB3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1012" w:rsidRPr="006D69CF" w:rsidRDefault="0001101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E31CB3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E31CB3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"Профилактика асоциального поведения, пропаганда семейных ценностей и содействие занятости молодежи"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65 374,04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76 236,36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61 138,46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61 138,46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415 541,82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63 397,34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74 475,66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61 138,46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61 138,46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50 551,50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411 804,42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E31CB3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13 123,79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13 337,20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26 460,99</w:t>
            </w:r>
          </w:p>
        </w:tc>
      </w:tr>
      <w:tr w:rsidR="00E31CB3" w:rsidRPr="006D69CF" w:rsidTr="00E31CB3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15 100,49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15 097,90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30 198,39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"Создание условий и возможностей для успешной социализации и самореализации молодежи"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206 510,20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285 396,16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272 987,16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272 987,16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1 332 069,08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202 764,00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281 649,96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272 987,16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272 987,16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98 062,80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1 324 576,68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E31CB3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28 839,60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58 839,60</w:t>
            </w:r>
          </w:p>
        </w:tc>
      </w:tr>
      <w:tr w:rsidR="00E31CB3" w:rsidRPr="006D69CF" w:rsidTr="00E31CB3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32 585,80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33 746,20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66 332,00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D69CF" w:rsidRPr="006D69CF" w:rsidTr="006D69CF">
        <w:trPr>
          <w:trHeight w:val="126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hideMark/>
          </w:tcPr>
          <w:p w:rsidR="006D69CF" w:rsidRPr="006D69CF" w:rsidRDefault="006D69CF" w:rsidP="001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 процессных мероприятий "Патриотическое воспитание молодежи Ленинградской области" (всего), в том числе: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266 113,07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144 616,08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146 616,08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146 616,08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1 166 574,81</w:t>
            </w:r>
          </w:p>
        </w:tc>
      </w:tr>
      <w:tr w:rsidR="006D69CF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265 390,59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144 616,08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146 616,08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146 616,08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154 204,50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69CF" w:rsidRPr="006D69CF" w:rsidRDefault="006D69CF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1 165 852,33</w:t>
            </w:r>
          </w:p>
        </w:tc>
      </w:tr>
      <w:tr w:rsidR="00E31CB3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972,80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972,80</w:t>
            </w:r>
          </w:p>
        </w:tc>
      </w:tr>
      <w:tr w:rsidR="00E31CB3" w:rsidRPr="006D69CF" w:rsidTr="006D69CF">
        <w:trPr>
          <w:trHeight w:val="94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31CB3" w:rsidRPr="006D69CF" w:rsidTr="00E31CB3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sz w:val="18"/>
                <w:szCs w:val="18"/>
              </w:rPr>
              <w:t>4 517,82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CB3" w:rsidRPr="006D69CF" w:rsidRDefault="00E31CB3" w:rsidP="00E3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CB3" w:rsidRPr="006D69CF" w:rsidRDefault="00E31CB3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4 517,82</w:t>
            </w:r>
          </w:p>
        </w:tc>
      </w:tr>
      <w:tr w:rsidR="00C76282" w:rsidRPr="006D69CF" w:rsidTr="00E31CB3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76282" w:rsidRPr="006D69CF" w:rsidTr="006D69CF">
        <w:trPr>
          <w:trHeight w:val="157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76282" w:rsidRPr="006D69CF" w:rsidTr="006D69CF">
        <w:trPr>
          <w:trHeight w:val="63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5 240,30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5 240,30</w:t>
            </w:r>
          </w:p>
        </w:tc>
      </w:tr>
      <w:tr w:rsidR="00C7628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76282" w:rsidRPr="006D69CF" w:rsidTr="006D69CF">
        <w:trPr>
          <w:trHeight w:val="315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6D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282" w:rsidRPr="006D69CF" w:rsidRDefault="00C76282" w:rsidP="0084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282" w:rsidRPr="006D69CF" w:rsidRDefault="00C76282" w:rsidP="006D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6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6D69CF" w:rsidRDefault="006D69CF">
      <w:r>
        <w:br w:type="page"/>
      </w:r>
    </w:p>
    <w:tbl>
      <w:tblPr>
        <w:tblW w:w="154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1400"/>
        <w:gridCol w:w="57"/>
        <w:gridCol w:w="1232"/>
        <w:gridCol w:w="225"/>
        <w:gridCol w:w="1064"/>
        <w:gridCol w:w="393"/>
        <w:gridCol w:w="896"/>
        <w:gridCol w:w="561"/>
        <w:gridCol w:w="728"/>
        <w:gridCol w:w="729"/>
        <w:gridCol w:w="560"/>
        <w:gridCol w:w="897"/>
        <w:gridCol w:w="392"/>
        <w:gridCol w:w="1065"/>
        <w:gridCol w:w="224"/>
        <w:gridCol w:w="1305"/>
      </w:tblGrid>
      <w:tr w:rsidR="009317A3" w:rsidTr="007919FE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BA2919" w:rsidTr="007919FE">
        <w:tc>
          <w:tcPr>
            <w:tcW w:w="369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1728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317A3" w:rsidTr="007919FE">
        <w:tc>
          <w:tcPr>
            <w:tcW w:w="369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"Устойчивое общественное развитие в Ленинградской области"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2 851 246,27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1 248 165,60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1 236 551,71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1 228 436,70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1 226 998,31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1 227 658,65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1 230 530,34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10 249 587,58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2 676 324,12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1 246 188,93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1 236 551,71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1 228 436,70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1 226 998,31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1 227 658,65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1 230 530,34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10 072 688,76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67 865,70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67 865,70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1 087 697,04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80 222,53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1 500 247,07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1 256 330,88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82 199,20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66 465,50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1 670 857,58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6 288,31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6 288,31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"Социальная активность (Ленинградская область)"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10 700,30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10 700,30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21 400,60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10 700,30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10 700,30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21 400,60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системы поддержки молодежи («Молодежь России») (Ленинградская область)"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96 423,88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1 834,90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1 834,90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100 093,68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96 423,88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1 834,90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1 834,90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100 093,68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64 604,00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64 604,00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"Государственная поддержка проектов социально ориентированных некоммерческих организаций""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179 884,82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185 839,42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1 325 885,84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179 884,82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185 839,42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192 032,32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1 325 885,84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молодежной политики""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99 647,82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99 647,82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99 647,82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99 647,82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"Организация реализации социально значимых проектов в сфере книгоиздания""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14 800,00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14 800,00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34 673,24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215 784,44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34 673,24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30 185,20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215 784,44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2 288,90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2 288,90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международных, внешнеэкономических и межрегиональных связей Ленинградской области"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33 727,01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35 800,10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33 727,01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38 017,16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36 578,77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37 239,11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40 110,80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255 199,96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33 727,01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35 800,10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33 727,01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38 017,16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36 578,77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37 239,11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40 110,80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255 199,96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"Содействие участию населения в осуществлении местного самоуправления"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1 145 635,30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1 160 084,50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977 158,53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2 408,20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991 607,73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974 750,33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974 750,33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1 136 938,79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1 136 938,79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6 288,31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6 288,31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эффективного выполнения органами местного самоуправления полномочий в сфере муниципального управления"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365 631,70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52 233,10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365 631,70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354 725,00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50 675,00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354 725,00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"Организация создания и реализации социальной рекламы и социально значимых инициатив в медиасреде"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108 152,31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589 038,79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108 152,31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80 147,75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589 038,79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"Поддержка средств массовой информации и развитие медиасреды"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510 004,72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3 366 407,50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510 004,72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476 067,13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3 366 407,50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системы защиты прав потребителей в Ленинградской области"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2 714,70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21 169,30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2 714,70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3 119,10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21 169,30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информационной открытости органов государственной власти Ленинградской области"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21 808,59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164 995,41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21 808,59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23 864,47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164 995,41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осуществляющих социальную поддержку и защиту ветеранов"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110 533,50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110 533,50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110 533,50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15 790,50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110 533,50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и эффективной деятельности социально ориентированных некоммерческих организаций"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68 270,79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9 752,97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68 270,79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"Профилактика асоциального поведения, пропаганда семейных ценностей и содействие занятости молодежи"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65 374,04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66 285,22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384 416,78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63 397,34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64 308,55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50 551,50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380 463,41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13 123,79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13 757,03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26 880,82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15 100,49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15 733,70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30 834,19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и возможностей для успешной социализации и самореализации молодежи"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206 510,20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98 062,76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98 062,76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794 886,92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202 764,00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98 062,76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98 062,76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98 062,80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791 140,72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28 839,60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28 839,60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32 585,80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32 585,80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"Патриотическое воспитание молодежи Ленинградской области" (всего), в том числе: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266 113,07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154 204,49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154 204,49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1 191 340,05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265 390,59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154 204,49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154 204,49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154 204,50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1 190 617,57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972,80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972,80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4 517,82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4 517,82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5 240,30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5 240,30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52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6D69CF" w:rsidTr="007919FE">
        <w:tc>
          <w:tcPr>
            <w:tcW w:w="154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953A0" w:rsidRDefault="006953A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6953A0" w:rsidRDefault="006953A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6953A0" w:rsidRDefault="006953A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7049F2" w:rsidRDefault="006D69C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</w:t>
            </w:r>
          </w:p>
          <w:p w:rsidR="009317A3" w:rsidRDefault="006D69CF" w:rsidP="007049F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бюджета субъекта Российской Федерации/местного бюджета</w:t>
            </w:r>
          </w:p>
        </w:tc>
      </w:tr>
      <w:tr w:rsidR="006D69CF" w:rsidTr="007919FE"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90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6D69CF" w:rsidTr="007919FE">
        <w:tc>
          <w:tcPr>
            <w:tcW w:w="5096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032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317A3" w:rsidTr="007919FE">
        <w:tc>
          <w:tcPr>
            <w:tcW w:w="5096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осуществляющих социальную поддержку и защиту ветеранов"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"Организация создания и реализации социальной рекламы и социально значимых инициатив в медиасреде"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"Патриотическое воспитание молодежи Ленинградской области"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информационной открытости органов государственной власти Ленинградской области"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"Поддержка средств массовой информации и развитие медиасреды"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"Профилактика асоциального поведения, пропаганда семейных ценностей и содействие занятости молодежи"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международных, внешнеэкономических и межрегиональных связей Ленинградской области"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системы защиты прав потребителей в Ленинградской области"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"Содействие участию населения в осуществлении местного самоуправления"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развития и эффективной деятельности социально ориентированных некоммерческих организаций"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условий для эффективного выполнения органами местного самоуправления полномочий в сфере муниципального управления"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"Создание условий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возможностей для успешной социализации и самореализации молодежи"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"Государственная поддержка проектов социально ориентированных некоммерческих организаций""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"Организация реализации социально значимых проектов в сфере книгоиздания""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"Отраслевой проект "Развитие инфраструктуры молодежной политики""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системы поддержки молодежи («Молодежь России») (Ленинградская область)"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"Социальная активность (Ленинградская область)"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317A3" w:rsidTr="007919FE"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9317A3" w:rsidRDefault="009317A3">
      <w:pPr>
        <w:spacing w:after="0"/>
      </w:pPr>
    </w:p>
    <w:tbl>
      <w:tblPr>
        <w:tblW w:w="1531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70"/>
        <w:gridCol w:w="2358"/>
        <w:gridCol w:w="2278"/>
        <w:gridCol w:w="2013"/>
      </w:tblGrid>
      <w:tr w:rsidR="006D69CF" w:rsidTr="007919FE">
        <w:tc>
          <w:tcPr>
            <w:tcW w:w="15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9317A3" w:rsidTr="007919FE"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  <w:tr w:rsidR="006D69CF" w:rsidTr="007919FE">
        <w:tc>
          <w:tcPr>
            <w:tcW w:w="867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6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0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9317A3" w:rsidTr="007919FE">
        <w:tc>
          <w:tcPr>
            <w:tcW w:w="86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2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0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</w:tr>
      <w:tr w:rsidR="009317A3" w:rsidTr="007919FE">
        <w:tc>
          <w:tcPr>
            <w:tcW w:w="867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3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317A3" w:rsidRDefault="006D69C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9317A3" w:rsidTr="007919FE"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317A3" w:rsidRDefault="009317A3">
            <w:pPr>
              <w:spacing w:after="0"/>
              <w:ind w:left="55" w:right="55"/>
              <w:jc w:val="center"/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317A3" w:rsidRDefault="009317A3">
            <w:pPr>
              <w:spacing w:after="0"/>
              <w:ind w:left="55" w:right="55"/>
            </w:pPr>
          </w:p>
        </w:tc>
      </w:tr>
    </w:tbl>
    <w:p w:rsidR="006D69CF" w:rsidRDefault="006D69CF"/>
    <w:sectPr w:rsidR="006D69CF" w:rsidSect="007919FE">
      <w:headerReference w:type="default" r:id="rId7"/>
      <w:pgSz w:w="16840" w:h="11900" w:orient="landscape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67" w:rsidRDefault="00400267" w:rsidP="007919FE">
      <w:pPr>
        <w:spacing w:after="0" w:line="240" w:lineRule="auto"/>
      </w:pPr>
      <w:r>
        <w:separator/>
      </w:r>
    </w:p>
  </w:endnote>
  <w:endnote w:type="continuationSeparator" w:id="0">
    <w:p w:rsidR="00400267" w:rsidRDefault="00400267" w:rsidP="00791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67" w:rsidRDefault="00400267" w:rsidP="007919FE">
      <w:pPr>
        <w:spacing w:after="0" w:line="240" w:lineRule="auto"/>
      </w:pPr>
      <w:r>
        <w:separator/>
      </w:r>
    </w:p>
  </w:footnote>
  <w:footnote w:type="continuationSeparator" w:id="0">
    <w:p w:rsidR="00400267" w:rsidRDefault="00400267" w:rsidP="00791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382281"/>
      <w:docPartObj>
        <w:docPartGallery w:val="Page Numbers (Top of Page)"/>
        <w:docPartUnique/>
      </w:docPartObj>
    </w:sdtPr>
    <w:sdtContent>
      <w:p w:rsidR="007919FE" w:rsidRDefault="007919F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19FE" w:rsidRDefault="007919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A3"/>
    <w:rsid w:val="00011012"/>
    <w:rsid w:val="001478E0"/>
    <w:rsid w:val="001D7288"/>
    <w:rsid w:val="00400267"/>
    <w:rsid w:val="00472AC5"/>
    <w:rsid w:val="005023A3"/>
    <w:rsid w:val="005B0449"/>
    <w:rsid w:val="005F0061"/>
    <w:rsid w:val="00693E2F"/>
    <w:rsid w:val="006953A0"/>
    <w:rsid w:val="006D69CF"/>
    <w:rsid w:val="007049F2"/>
    <w:rsid w:val="007919FE"/>
    <w:rsid w:val="007B5ACE"/>
    <w:rsid w:val="008D57A6"/>
    <w:rsid w:val="009317A3"/>
    <w:rsid w:val="009910D2"/>
    <w:rsid w:val="00996793"/>
    <w:rsid w:val="009E4213"/>
    <w:rsid w:val="00A51305"/>
    <w:rsid w:val="00AB28C3"/>
    <w:rsid w:val="00BA2919"/>
    <w:rsid w:val="00C60524"/>
    <w:rsid w:val="00C76282"/>
    <w:rsid w:val="00E0107B"/>
    <w:rsid w:val="00E31CB3"/>
    <w:rsid w:val="00EB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7BurakLV4086bb4803c54bfeb0c5685d4f84efb2DataSourceProviderrukristaplanning2commonwebbeans">
    <w:name w:val="Версия сервера генератора печатных документов: 14.47 Версия клиента генератора печатных документов: 14.0.32 Текущий пользователь: 47_Burak.L.V_4086bb4803c54bfeb0c5685d4f84efb2 Данные о генерации: DataSourceProvider: ru.krista.planning2.common.web.beans."/>
  </w:style>
  <w:style w:type="paragraph" w:styleId="a3">
    <w:name w:val="header"/>
    <w:basedOn w:val="a"/>
    <w:link w:val="a4"/>
    <w:uiPriority w:val="99"/>
    <w:unhideWhenUsed/>
    <w:rsid w:val="00791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9FE"/>
  </w:style>
  <w:style w:type="paragraph" w:styleId="a5">
    <w:name w:val="footer"/>
    <w:basedOn w:val="a"/>
    <w:link w:val="a6"/>
    <w:uiPriority w:val="99"/>
    <w:unhideWhenUsed/>
    <w:rsid w:val="00791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7BurakLV4086bb4803c54bfeb0c5685d4f84efb2DataSourceProviderrukristaplanning2commonwebbeans">
    <w:name w:val="Версия сервера генератора печатных документов: 14.47 Версия клиента генератора печатных документов: 14.0.32 Текущий пользователь: 47_Burak.L.V_4086bb4803c54bfeb0c5685d4f84efb2 Данные о генерации: DataSourceProvider: ru.krista.planning2.common.web.beans."/>
  </w:style>
  <w:style w:type="paragraph" w:styleId="a3">
    <w:name w:val="header"/>
    <w:basedOn w:val="a"/>
    <w:link w:val="a4"/>
    <w:uiPriority w:val="99"/>
    <w:unhideWhenUsed/>
    <w:rsid w:val="00791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9FE"/>
  </w:style>
  <w:style w:type="paragraph" w:styleId="a5">
    <w:name w:val="footer"/>
    <w:basedOn w:val="a"/>
    <w:link w:val="a6"/>
    <w:uiPriority w:val="99"/>
    <w:unhideWhenUsed/>
    <w:rsid w:val="00791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12113</Words>
  <Characters>69049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Рыженкова Елена Николаевна</cp:lastModifiedBy>
  <cp:revision>4</cp:revision>
  <dcterms:created xsi:type="dcterms:W3CDTF">2024-08-23T10:39:00Z</dcterms:created>
  <dcterms:modified xsi:type="dcterms:W3CDTF">2024-08-23T12:28:00Z</dcterms:modified>
</cp:coreProperties>
</file>