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A9" w:rsidRPr="00824385" w:rsidRDefault="00824385" w:rsidP="00824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385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824385" w:rsidRPr="00824385" w:rsidRDefault="00824385" w:rsidP="00824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385">
        <w:rPr>
          <w:rFonts w:ascii="Times New Roman" w:hAnsi="Times New Roman" w:cs="Times New Roman"/>
          <w:sz w:val="28"/>
          <w:szCs w:val="28"/>
        </w:rPr>
        <w:t>определения общего объема субвенций из областного бюджета</w:t>
      </w:r>
    </w:p>
    <w:p w:rsidR="00750A7A" w:rsidRPr="00824385" w:rsidRDefault="00824385" w:rsidP="00824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385">
        <w:rPr>
          <w:rFonts w:ascii="Times New Roman" w:hAnsi="Times New Roman" w:cs="Times New Roman"/>
          <w:sz w:val="28"/>
          <w:szCs w:val="28"/>
        </w:rPr>
        <w:t xml:space="preserve"> Ленинградской области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</w:t>
      </w:r>
    </w:p>
    <w:p w:rsidR="00750A7A" w:rsidRPr="00824385" w:rsidRDefault="00750A7A" w:rsidP="0082438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13AD">
        <w:rPr>
          <w:rFonts w:ascii="Times New Roman" w:hAnsi="Times New Roman" w:cs="Times New Roman"/>
          <w:sz w:val="28"/>
          <w:szCs w:val="28"/>
        </w:rPr>
        <w:t>Общий объем субвенций из областного бюджета Ленинградской области бюджетам муниципальных районов (муниципального округа, городского округа) Ленинградской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</w:t>
      </w:r>
      <w:proofErr w:type="gramEnd"/>
      <w:r w:rsidRPr="008213AD">
        <w:rPr>
          <w:rFonts w:ascii="Times New Roman" w:hAnsi="Times New Roman" w:cs="Times New Roman"/>
          <w:sz w:val="28"/>
          <w:szCs w:val="28"/>
        </w:rPr>
        <w:t xml:space="preserve"> услуг) (далее для целей настоящей методики - субвенции), определяется по формуле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где Ос - общий объем субвенций;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Ос</w:t>
      </w:r>
      <w:proofErr w:type="gramStart"/>
      <w:r w:rsidRPr="008213A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8213AD"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бюджету i-</w:t>
      </w: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2. Размер субвенции, предоставляемой бюджету i-</w:t>
      </w: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определяется по формуле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где s - вид группы дошкольного образования;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n - возраст воспитанников (до трех лет, старше трех лет);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h - время пребывания в группе воспитанников;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213A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213AD">
        <w:rPr>
          <w:rFonts w:ascii="Times New Roman" w:hAnsi="Times New Roman" w:cs="Times New Roman"/>
          <w:sz w:val="28"/>
          <w:szCs w:val="28"/>
        </w:rPr>
        <w:t>snh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- норматив финансового обеспечения образовательной деятельности муниципальных дошкольных образовательных организаций и муниципальных общеобразовательных организаций в расчете на одного воспитанника s-й группы, n-</w:t>
      </w: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возраста, с h-м временем пребывания в год;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213AD">
        <w:rPr>
          <w:rFonts w:ascii="Times New Roman" w:hAnsi="Times New Roman" w:cs="Times New Roman"/>
          <w:sz w:val="28"/>
          <w:szCs w:val="28"/>
        </w:rPr>
        <w:t>Чsnhi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- численность воспитанников муниципальных дошкольных образовательных организаций и муниципальных общеобразовательных организаций s-й группы, n-</w:t>
      </w: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возраста, с h-м временем пребывания в i-м муниципальном образовании в соответствии с данными формы федерального статистического наблюдения N 85-К "Сведения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детьми", утвержденной приказом Федеральной службы государственной статистики от 30 июля 2021</w:t>
      </w:r>
      <w:proofErr w:type="gramEnd"/>
      <w:r w:rsidRPr="008213AD">
        <w:rPr>
          <w:rFonts w:ascii="Times New Roman" w:hAnsi="Times New Roman" w:cs="Times New Roman"/>
          <w:sz w:val="28"/>
          <w:szCs w:val="28"/>
        </w:rPr>
        <w:t xml:space="preserve"> года N 456 (далее - форма N 85-К), на последнюю отчетную дату.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Корректировка размера субвенции, предоставляемой бюджету i-</w:t>
      </w:r>
      <w:proofErr w:type="spellStart"/>
      <w:r w:rsidRPr="008213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</w:t>
      </w:r>
      <w:r w:rsidRPr="008213AD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в текущем финансовом году производится в случае изменения численности воспитанников - на основании данных формы N 85-К на последнюю отчетную дату и данных о планируемом введении новых (дополнительных) мест с учетом сроков ввода в эксплуатацию объектов завершенного капитального строительства (приобретенных).</w:t>
      </w:r>
    </w:p>
    <w:p w:rsidR="008213AD" w:rsidRPr="008213AD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>При расчете объема средств субвенции для финансового обеспечения образовательной программы образовательной организации, реализующей программу дошкольного образования, находящейся в структуре центра образования, используется норматив финансирования расходов на обеспечение государственных гарантий прав граждан на получение дошкольного образования по месту фактического нахождения здания, в котором осуществляется реализация образовательной программы дошкольного образования.</w:t>
      </w:r>
    </w:p>
    <w:p w:rsidR="00204232" w:rsidRPr="00824385" w:rsidRDefault="008213AD" w:rsidP="008213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AD">
        <w:rPr>
          <w:rFonts w:ascii="Times New Roman" w:hAnsi="Times New Roman" w:cs="Times New Roman"/>
          <w:sz w:val="28"/>
          <w:szCs w:val="28"/>
        </w:rPr>
        <w:t xml:space="preserve">Показатель </w:t>
      </w:r>
      <w:proofErr w:type="spellStart"/>
      <w:proofErr w:type="gramStart"/>
      <w:r w:rsidRPr="008213A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213AD">
        <w:rPr>
          <w:rFonts w:ascii="Times New Roman" w:hAnsi="Times New Roman" w:cs="Times New Roman"/>
          <w:sz w:val="28"/>
          <w:szCs w:val="28"/>
        </w:rPr>
        <w:t>snhi</w:t>
      </w:r>
      <w:proofErr w:type="spellEnd"/>
      <w:r w:rsidRPr="008213AD">
        <w:rPr>
          <w:rFonts w:ascii="Times New Roman" w:hAnsi="Times New Roman" w:cs="Times New Roman"/>
          <w:sz w:val="28"/>
          <w:szCs w:val="28"/>
        </w:rPr>
        <w:t xml:space="preserve"> является показателем (критерием) распределения общего объема субвенций между муниципальными образованиями.</w:t>
      </w:r>
      <w:bookmarkStart w:id="0" w:name="_GoBack"/>
      <w:bookmarkEnd w:id="0"/>
    </w:p>
    <w:sectPr w:rsidR="00204232" w:rsidRPr="00824385" w:rsidSect="008243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A"/>
    <w:rsid w:val="00204232"/>
    <w:rsid w:val="00474FA9"/>
    <w:rsid w:val="00750A7A"/>
    <w:rsid w:val="007577B6"/>
    <w:rsid w:val="008213AD"/>
    <w:rsid w:val="0082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A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A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0A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5</cp:revision>
  <dcterms:created xsi:type="dcterms:W3CDTF">2021-07-26T08:41:00Z</dcterms:created>
  <dcterms:modified xsi:type="dcterms:W3CDTF">2024-08-26T07:31:00Z</dcterms:modified>
</cp:coreProperties>
</file>