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728" w:rsidRDefault="00037728" w:rsidP="005B1458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3E69EF" w:rsidRPr="003E69EF" w:rsidRDefault="003E69EF" w:rsidP="003E69E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HAnsi"/>
          <w:sz w:val="28"/>
          <w:szCs w:val="28"/>
          <w:lang w:eastAsia="en-US"/>
        </w:rPr>
      </w:pPr>
      <w:r w:rsidRPr="003E69EF">
        <w:rPr>
          <w:rFonts w:eastAsiaTheme="minorHAnsi"/>
          <w:sz w:val="28"/>
          <w:szCs w:val="28"/>
          <w:lang w:eastAsia="en-US"/>
        </w:rPr>
        <w:t xml:space="preserve">Приложение </w:t>
      </w:r>
      <w:r w:rsidR="00903FEB">
        <w:rPr>
          <w:rFonts w:eastAsiaTheme="minorHAnsi"/>
          <w:sz w:val="28"/>
          <w:szCs w:val="28"/>
          <w:lang w:eastAsia="en-US"/>
        </w:rPr>
        <w:t>8</w:t>
      </w:r>
      <w:r w:rsidR="003D2873">
        <w:rPr>
          <w:rFonts w:eastAsiaTheme="minorHAnsi"/>
          <w:sz w:val="28"/>
          <w:szCs w:val="28"/>
          <w:lang w:eastAsia="en-US"/>
        </w:rPr>
        <w:t>1</w:t>
      </w:r>
      <w:r w:rsidRPr="003E69EF">
        <w:rPr>
          <w:rFonts w:eastAsiaTheme="minorHAnsi"/>
          <w:sz w:val="28"/>
          <w:szCs w:val="28"/>
          <w:lang w:eastAsia="en-US"/>
        </w:rPr>
        <w:t xml:space="preserve"> к пояснительной записке 202</w:t>
      </w:r>
      <w:r w:rsidR="003D2873">
        <w:rPr>
          <w:rFonts w:eastAsiaTheme="minorHAnsi"/>
          <w:sz w:val="28"/>
          <w:szCs w:val="28"/>
          <w:lang w:eastAsia="en-US"/>
        </w:rPr>
        <w:t>5</w:t>
      </w:r>
      <w:r w:rsidRPr="003E69EF">
        <w:rPr>
          <w:rFonts w:eastAsiaTheme="minorHAnsi"/>
          <w:sz w:val="28"/>
          <w:szCs w:val="28"/>
          <w:lang w:eastAsia="en-US"/>
        </w:rPr>
        <w:t xml:space="preserve"> года</w:t>
      </w:r>
    </w:p>
    <w:p w:rsidR="003E69EF" w:rsidRDefault="003E69EF" w:rsidP="005B1458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F34A00" w:rsidRPr="00F34A00" w:rsidRDefault="00037728" w:rsidP="005B1458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963711">
        <w:rPr>
          <w:rFonts w:eastAsiaTheme="minorHAnsi"/>
          <w:b/>
          <w:sz w:val="28"/>
          <w:szCs w:val="28"/>
          <w:lang w:eastAsia="en-US"/>
        </w:rPr>
        <w:t>Рас</w:t>
      </w:r>
      <w:r w:rsidR="00E62F26" w:rsidRPr="00963711">
        <w:rPr>
          <w:rFonts w:eastAsiaTheme="minorHAnsi"/>
          <w:b/>
          <w:sz w:val="28"/>
          <w:szCs w:val="28"/>
          <w:lang w:eastAsia="en-US"/>
        </w:rPr>
        <w:t>чет</w:t>
      </w:r>
      <w:r w:rsidRPr="00963711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F34A00" w:rsidRPr="00F34A00">
        <w:rPr>
          <w:rFonts w:eastAsiaTheme="minorHAnsi"/>
          <w:b/>
          <w:sz w:val="28"/>
          <w:szCs w:val="28"/>
          <w:lang w:eastAsia="en-US"/>
        </w:rPr>
        <w:t>иных межбюджетных трансфертов бюджетам муниципальных</w:t>
      </w:r>
    </w:p>
    <w:p w:rsidR="00963711" w:rsidRDefault="00F34A00" w:rsidP="005B1458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F34A00">
        <w:rPr>
          <w:rFonts w:eastAsiaTheme="minorHAnsi"/>
          <w:b/>
          <w:sz w:val="28"/>
          <w:szCs w:val="28"/>
          <w:lang w:eastAsia="en-US"/>
        </w:rPr>
        <w:t>образований Ленинградской области на финансовое обеспечение расходных обязательств муниципальных образований Ленинградской области, расположенных полностью или частично на приграничных территориях Российской Федерации, по оказанию мер поддержки гражданам, участвующим на добровольных началах в защите Государственной границы Российской Федерации в составе добровольных народных дружин на 202</w:t>
      </w:r>
      <w:r w:rsidR="004E6874">
        <w:rPr>
          <w:rFonts w:eastAsiaTheme="minorHAnsi"/>
          <w:b/>
          <w:sz w:val="28"/>
          <w:szCs w:val="28"/>
          <w:lang w:eastAsia="en-US"/>
        </w:rPr>
        <w:t>5</w:t>
      </w:r>
      <w:bookmarkStart w:id="0" w:name="_GoBack"/>
      <w:bookmarkEnd w:id="0"/>
      <w:r w:rsidRPr="00F34A00">
        <w:rPr>
          <w:rFonts w:eastAsiaTheme="minorHAnsi"/>
          <w:b/>
          <w:sz w:val="28"/>
          <w:szCs w:val="28"/>
          <w:lang w:eastAsia="en-US"/>
        </w:rPr>
        <w:t xml:space="preserve"> год </w:t>
      </w:r>
    </w:p>
    <w:p w:rsidR="00F34A00" w:rsidRDefault="00F34A00" w:rsidP="005B1458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Style w:val="a9"/>
        <w:tblW w:w="14715" w:type="dxa"/>
        <w:tblLook w:val="04A0" w:firstRow="1" w:lastRow="0" w:firstColumn="1" w:lastColumn="0" w:noHBand="0" w:noVBand="1"/>
      </w:tblPr>
      <w:tblGrid>
        <w:gridCol w:w="2660"/>
        <w:gridCol w:w="5367"/>
        <w:gridCol w:w="26"/>
        <w:gridCol w:w="6636"/>
        <w:gridCol w:w="26"/>
      </w:tblGrid>
      <w:tr w:rsidR="003D2873" w:rsidRPr="000C1C24" w:rsidTr="003D2873">
        <w:tc>
          <w:tcPr>
            <w:tcW w:w="2660" w:type="dxa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6"/>
                <w:szCs w:val="26"/>
              </w:rPr>
            </w:pPr>
            <w:r w:rsidRPr="000C1C24">
              <w:rPr>
                <w:sz w:val="26"/>
                <w:szCs w:val="26"/>
              </w:rPr>
              <w:t>Количество членов ДНД/количество часов несения службы (</w:t>
            </w:r>
            <w:r w:rsidRPr="000C1C24">
              <w:rPr>
                <w:b/>
                <w:sz w:val="26"/>
                <w:szCs w:val="26"/>
              </w:rPr>
              <w:t>за 2023 год</w:t>
            </w:r>
            <w:r w:rsidRPr="000C1C24">
              <w:rPr>
                <w:sz w:val="26"/>
                <w:szCs w:val="26"/>
              </w:rPr>
              <w:t>)</w:t>
            </w:r>
          </w:p>
        </w:tc>
        <w:tc>
          <w:tcPr>
            <w:tcW w:w="5393" w:type="dxa"/>
            <w:gridSpan w:val="2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6"/>
                <w:szCs w:val="26"/>
              </w:rPr>
            </w:pPr>
            <w:r w:rsidRPr="000C1C24">
              <w:rPr>
                <w:color w:val="000000"/>
                <w:sz w:val="26"/>
                <w:szCs w:val="26"/>
              </w:rPr>
              <w:t>Место расположения подразделения пограничного органа</w:t>
            </w:r>
          </w:p>
        </w:tc>
        <w:tc>
          <w:tcPr>
            <w:tcW w:w="6662" w:type="dxa"/>
            <w:gridSpan w:val="2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6"/>
                <w:szCs w:val="26"/>
              </w:rPr>
            </w:pPr>
            <w:r w:rsidRPr="000C1C24">
              <w:rPr>
                <w:sz w:val="26"/>
                <w:szCs w:val="26"/>
              </w:rPr>
              <w:t>Планируемые к выделению денежные средства из бюджета ЛО</w:t>
            </w:r>
          </w:p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6"/>
                <w:szCs w:val="26"/>
              </w:rPr>
            </w:pPr>
            <w:r w:rsidRPr="000C1C24">
              <w:rPr>
                <w:sz w:val="26"/>
                <w:szCs w:val="26"/>
              </w:rPr>
              <w:t>( руб.)</w:t>
            </w:r>
          </w:p>
        </w:tc>
      </w:tr>
      <w:tr w:rsidR="003D2873" w:rsidRPr="000C1C24" w:rsidTr="003D2873">
        <w:tc>
          <w:tcPr>
            <w:tcW w:w="14715" w:type="dxa"/>
            <w:gridSpan w:val="5"/>
          </w:tcPr>
          <w:p w:rsidR="003D2873" w:rsidRPr="000C1C24" w:rsidRDefault="003D2873" w:rsidP="00E11EB8">
            <w:pPr>
              <w:suppressAutoHyphens/>
              <w:jc w:val="center"/>
              <w:rPr>
                <w:b/>
                <w:sz w:val="24"/>
                <w:szCs w:val="24"/>
                <w:highlight w:val="green"/>
              </w:rPr>
            </w:pPr>
            <w:proofErr w:type="spellStart"/>
            <w:r w:rsidRPr="000C1C24">
              <w:rPr>
                <w:b/>
                <w:sz w:val="24"/>
                <w:szCs w:val="24"/>
              </w:rPr>
              <w:t>Кингисеппский</w:t>
            </w:r>
            <w:proofErr w:type="spellEnd"/>
            <w:r w:rsidRPr="000C1C24">
              <w:rPr>
                <w:b/>
                <w:sz w:val="24"/>
                <w:szCs w:val="24"/>
              </w:rPr>
              <w:t xml:space="preserve"> район</w:t>
            </w:r>
          </w:p>
        </w:tc>
      </w:tr>
      <w:tr w:rsidR="003D2873" w:rsidRPr="000C1C24" w:rsidTr="003D2873">
        <w:tc>
          <w:tcPr>
            <w:tcW w:w="2660" w:type="dxa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0C1C24">
              <w:rPr>
                <w:sz w:val="24"/>
                <w:szCs w:val="24"/>
              </w:rPr>
              <w:t>32/11122</w:t>
            </w:r>
          </w:p>
        </w:tc>
        <w:tc>
          <w:tcPr>
            <w:tcW w:w="5393" w:type="dxa"/>
            <w:gridSpan w:val="2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0C1C24">
              <w:rPr>
                <w:sz w:val="24"/>
                <w:szCs w:val="24"/>
              </w:rPr>
              <w:t>Ивангородское</w:t>
            </w:r>
            <w:proofErr w:type="spellEnd"/>
            <w:r w:rsidRPr="000C1C24">
              <w:rPr>
                <w:sz w:val="24"/>
                <w:szCs w:val="24"/>
              </w:rPr>
              <w:t xml:space="preserve"> городское поселение </w:t>
            </w:r>
          </w:p>
        </w:tc>
        <w:tc>
          <w:tcPr>
            <w:tcW w:w="6662" w:type="dxa"/>
            <w:gridSpan w:val="2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0C1C24">
              <w:rPr>
                <w:sz w:val="24"/>
                <w:szCs w:val="24"/>
              </w:rPr>
              <w:t>806000</w:t>
            </w:r>
          </w:p>
        </w:tc>
      </w:tr>
      <w:tr w:rsidR="003D2873" w:rsidRPr="000C1C24" w:rsidTr="003D2873">
        <w:tc>
          <w:tcPr>
            <w:tcW w:w="2660" w:type="dxa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0C1C24">
              <w:rPr>
                <w:sz w:val="24"/>
                <w:szCs w:val="24"/>
              </w:rPr>
              <w:t>14/209</w:t>
            </w:r>
          </w:p>
        </w:tc>
        <w:tc>
          <w:tcPr>
            <w:tcW w:w="5393" w:type="dxa"/>
            <w:gridSpan w:val="2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0C1C24">
              <w:rPr>
                <w:sz w:val="24"/>
                <w:szCs w:val="24"/>
              </w:rPr>
              <w:t>Усть-Лужское</w:t>
            </w:r>
            <w:proofErr w:type="spellEnd"/>
            <w:r w:rsidRPr="000C1C24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6662" w:type="dxa"/>
            <w:gridSpan w:val="2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0C1C24">
              <w:rPr>
                <w:sz w:val="24"/>
                <w:szCs w:val="24"/>
              </w:rPr>
              <w:t>1514</w:t>
            </w:r>
            <w:r>
              <w:rPr>
                <w:sz w:val="24"/>
                <w:szCs w:val="24"/>
              </w:rPr>
              <w:t>5</w:t>
            </w:r>
          </w:p>
        </w:tc>
      </w:tr>
      <w:tr w:rsidR="003D2873" w:rsidRPr="000C1C24" w:rsidTr="003D2873">
        <w:tc>
          <w:tcPr>
            <w:tcW w:w="2660" w:type="dxa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0C1C24">
              <w:rPr>
                <w:sz w:val="24"/>
                <w:szCs w:val="24"/>
              </w:rPr>
              <w:t>5/196</w:t>
            </w:r>
          </w:p>
        </w:tc>
        <w:tc>
          <w:tcPr>
            <w:tcW w:w="5393" w:type="dxa"/>
            <w:gridSpan w:val="2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0C1C24">
              <w:rPr>
                <w:sz w:val="24"/>
                <w:szCs w:val="24"/>
              </w:rPr>
              <w:t>Кузёмкинское</w:t>
            </w:r>
            <w:proofErr w:type="spellEnd"/>
            <w:r w:rsidRPr="000C1C24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6662" w:type="dxa"/>
            <w:gridSpan w:val="2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0C1C24">
              <w:rPr>
                <w:sz w:val="24"/>
                <w:szCs w:val="24"/>
              </w:rPr>
              <w:t>1420</w:t>
            </w:r>
            <w:r>
              <w:rPr>
                <w:sz w:val="24"/>
                <w:szCs w:val="24"/>
              </w:rPr>
              <w:t>3</w:t>
            </w:r>
          </w:p>
        </w:tc>
      </w:tr>
      <w:tr w:rsidR="003D2873" w:rsidRPr="000C1C24" w:rsidTr="003D2873">
        <w:tc>
          <w:tcPr>
            <w:tcW w:w="14715" w:type="dxa"/>
            <w:gridSpan w:val="5"/>
          </w:tcPr>
          <w:p w:rsidR="003D2873" w:rsidRPr="000C1C24" w:rsidRDefault="003D2873" w:rsidP="00E11EB8">
            <w:pPr>
              <w:suppressAutoHyphens/>
              <w:jc w:val="center"/>
              <w:rPr>
                <w:b/>
                <w:sz w:val="24"/>
                <w:szCs w:val="24"/>
                <w:highlight w:val="green"/>
              </w:rPr>
            </w:pPr>
            <w:r w:rsidRPr="000C1C24">
              <w:rPr>
                <w:b/>
                <w:sz w:val="24"/>
                <w:szCs w:val="24"/>
              </w:rPr>
              <w:t>Ломоносовский район</w:t>
            </w:r>
          </w:p>
        </w:tc>
      </w:tr>
      <w:tr w:rsidR="003D2873" w:rsidRPr="000C1C24" w:rsidTr="003D2873">
        <w:tc>
          <w:tcPr>
            <w:tcW w:w="2660" w:type="dxa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0C1C24">
              <w:rPr>
                <w:sz w:val="24"/>
                <w:szCs w:val="24"/>
              </w:rPr>
              <w:t>4/266</w:t>
            </w:r>
          </w:p>
        </w:tc>
        <w:tc>
          <w:tcPr>
            <w:tcW w:w="5393" w:type="dxa"/>
            <w:gridSpan w:val="2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0C1C24">
              <w:rPr>
                <w:sz w:val="24"/>
                <w:szCs w:val="24"/>
              </w:rPr>
              <w:t>Лебяженское</w:t>
            </w:r>
            <w:proofErr w:type="spellEnd"/>
            <w:r w:rsidRPr="000C1C24">
              <w:rPr>
                <w:sz w:val="24"/>
                <w:szCs w:val="24"/>
              </w:rPr>
              <w:t xml:space="preserve"> городское поселение </w:t>
            </w:r>
          </w:p>
        </w:tc>
        <w:tc>
          <w:tcPr>
            <w:tcW w:w="6662" w:type="dxa"/>
            <w:gridSpan w:val="2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0C1C24">
              <w:rPr>
                <w:sz w:val="24"/>
                <w:szCs w:val="24"/>
              </w:rPr>
              <w:t>1927</w:t>
            </w:r>
            <w:r>
              <w:rPr>
                <w:sz w:val="24"/>
                <w:szCs w:val="24"/>
              </w:rPr>
              <w:t>6</w:t>
            </w:r>
          </w:p>
        </w:tc>
      </w:tr>
      <w:tr w:rsidR="003D2873" w:rsidRPr="000C1C24" w:rsidTr="003D2873">
        <w:tc>
          <w:tcPr>
            <w:tcW w:w="14715" w:type="dxa"/>
            <w:gridSpan w:val="5"/>
          </w:tcPr>
          <w:p w:rsidR="003D2873" w:rsidRPr="000C1C24" w:rsidRDefault="003D2873" w:rsidP="00E11EB8">
            <w:pPr>
              <w:suppressAutoHyphens/>
              <w:jc w:val="center"/>
              <w:rPr>
                <w:b/>
                <w:sz w:val="24"/>
                <w:szCs w:val="24"/>
                <w:highlight w:val="green"/>
              </w:rPr>
            </w:pPr>
            <w:r w:rsidRPr="000C1C24">
              <w:rPr>
                <w:b/>
                <w:sz w:val="24"/>
                <w:szCs w:val="24"/>
              </w:rPr>
              <w:t>Выборгский район</w:t>
            </w:r>
          </w:p>
        </w:tc>
      </w:tr>
      <w:tr w:rsidR="003D2873" w:rsidRPr="000C1C24" w:rsidTr="003D2873">
        <w:tc>
          <w:tcPr>
            <w:tcW w:w="2660" w:type="dxa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0C1C24">
              <w:rPr>
                <w:sz w:val="24"/>
                <w:szCs w:val="24"/>
              </w:rPr>
              <w:t>42/2954</w:t>
            </w:r>
          </w:p>
        </w:tc>
        <w:tc>
          <w:tcPr>
            <w:tcW w:w="5393" w:type="dxa"/>
            <w:gridSpan w:val="2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0C1C24">
              <w:rPr>
                <w:sz w:val="24"/>
                <w:szCs w:val="24"/>
              </w:rPr>
              <w:t>Город Выборг</w:t>
            </w:r>
          </w:p>
        </w:tc>
        <w:tc>
          <w:tcPr>
            <w:tcW w:w="6662" w:type="dxa"/>
            <w:gridSpan w:val="2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0C1C24">
              <w:rPr>
                <w:sz w:val="24"/>
                <w:szCs w:val="24"/>
              </w:rPr>
              <w:t>21407</w:t>
            </w:r>
            <w:r>
              <w:rPr>
                <w:sz w:val="24"/>
                <w:szCs w:val="24"/>
              </w:rPr>
              <w:t>1</w:t>
            </w:r>
          </w:p>
        </w:tc>
      </w:tr>
      <w:tr w:rsidR="003D2873" w:rsidRPr="000C1C24" w:rsidTr="003D2873">
        <w:tc>
          <w:tcPr>
            <w:tcW w:w="2660" w:type="dxa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0C1C24">
              <w:rPr>
                <w:sz w:val="24"/>
                <w:szCs w:val="24"/>
              </w:rPr>
              <w:t>24/3835</w:t>
            </w:r>
          </w:p>
        </w:tc>
        <w:tc>
          <w:tcPr>
            <w:tcW w:w="5393" w:type="dxa"/>
            <w:gridSpan w:val="2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0C1C24">
              <w:rPr>
                <w:sz w:val="24"/>
                <w:szCs w:val="24"/>
              </w:rPr>
              <w:t>Каменногорское</w:t>
            </w:r>
            <w:proofErr w:type="spellEnd"/>
            <w:r w:rsidRPr="000C1C24">
              <w:rPr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6662" w:type="dxa"/>
            <w:gridSpan w:val="2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0C1C24">
              <w:rPr>
                <w:sz w:val="24"/>
                <w:szCs w:val="24"/>
              </w:rPr>
              <w:t>2779</w:t>
            </w:r>
            <w:r>
              <w:rPr>
                <w:sz w:val="24"/>
                <w:szCs w:val="24"/>
              </w:rPr>
              <w:t>15</w:t>
            </w:r>
          </w:p>
        </w:tc>
      </w:tr>
      <w:tr w:rsidR="003D2873" w:rsidRPr="000C1C24" w:rsidTr="003D2873">
        <w:tc>
          <w:tcPr>
            <w:tcW w:w="2660" w:type="dxa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0C1C24">
              <w:rPr>
                <w:sz w:val="24"/>
                <w:szCs w:val="24"/>
              </w:rPr>
              <w:t>40/10172</w:t>
            </w:r>
          </w:p>
        </w:tc>
        <w:tc>
          <w:tcPr>
            <w:tcW w:w="5393" w:type="dxa"/>
            <w:gridSpan w:val="2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0C1C24">
              <w:rPr>
                <w:sz w:val="24"/>
                <w:szCs w:val="24"/>
              </w:rPr>
              <w:t>Светогорское</w:t>
            </w:r>
            <w:proofErr w:type="spellEnd"/>
            <w:r w:rsidRPr="000C1C24">
              <w:rPr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6662" w:type="dxa"/>
            <w:gridSpan w:val="2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0C1C24">
              <w:rPr>
                <w:sz w:val="24"/>
                <w:szCs w:val="24"/>
              </w:rPr>
              <w:t>7371</w:t>
            </w:r>
            <w:r>
              <w:rPr>
                <w:sz w:val="24"/>
                <w:szCs w:val="24"/>
              </w:rPr>
              <w:t>47</w:t>
            </w:r>
          </w:p>
        </w:tc>
      </w:tr>
      <w:tr w:rsidR="003D2873" w:rsidRPr="000C1C24" w:rsidTr="003D2873">
        <w:tc>
          <w:tcPr>
            <w:tcW w:w="2660" w:type="dxa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0C1C24">
              <w:rPr>
                <w:sz w:val="24"/>
                <w:szCs w:val="24"/>
              </w:rPr>
              <w:t>104/14150</w:t>
            </w:r>
          </w:p>
        </w:tc>
        <w:tc>
          <w:tcPr>
            <w:tcW w:w="5393" w:type="dxa"/>
            <w:gridSpan w:val="2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0C1C24">
              <w:rPr>
                <w:sz w:val="24"/>
                <w:szCs w:val="24"/>
              </w:rPr>
              <w:t>Селезневское</w:t>
            </w:r>
            <w:proofErr w:type="spellEnd"/>
            <w:r w:rsidRPr="000C1C24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6662" w:type="dxa"/>
            <w:gridSpan w:val="2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0C1C24">
              <w:rPr>
                <w:sz w:val="24"/>
                <w:szCs w:val="24"/>
              </w:rPr>
              <w:t>10254</w:t>
            </w:r>
            <w:r>
              <w:rPr>
                <w:sz w:val="24"/>
                <w:szCs w:val="24"/>
              </w:rPr>
              <w:t>25</w:t>
            </w:r>
          </w:p>
        </w:tc>
      </w:tr>
      <w:tr w:rsidR="003D2873" w:rsidRPr="000C1C24" w:rsidTr="003D2873">
        <w:tc>
          <w:tcPr>
            <w:tcW w:w="2660" w:type="dxa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0C1C24">
              <w:rPr>
                <w:sz w:val="24"/>
                <w:szCs w:val="24"/>
              </w:rPr>
              <w:t>21/1369</w:t>
            </w:r>
          </w:p>
        </w:tc>
        <w:tc>
          <w:tcPr>
            <w:tcW w:w="5393" w:type="dxa"/>
            <w:gridSpan w:val="2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0C1C24">
              <w:rPr>
                <w:sz w:val="24"/>
                <w:szCs w:val="24"/>
              </w:rPr>
              <w:t>Приморское городское поселение</w:t>
            </w:r>
          </w:p>
        </w:tc>
        <w:tc>
          <w:tcPr>
            <w:tcW w:w="6662" w:type="dxa"/>
            <w:gridSpan w:val="2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0C1C24">
              <w:rPr>
                <w:sz w:val="24"/>
                <w:szCs w:val="24"/>
              </w:rPr>
              <w:t>9920</w:t>
            </w:r>
            <w:r>
              <w:rPr>
                <w:sz w:val="24"/>
                <w:szCs w:val="24"/>
              </w:rPr>
              <w:t>9</w:t>
            </w:r>
          </w:p>
        </w:tc>
      </w:tr>
      <w:tr w:rsidR="003D2873" w:rsidRPr="000C1C24" w:rsidTr="003D2873">
        <w:tc>
          <w:tcPr>
            <w:tcW w:w="2660" w:type="dxa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0C1C24">
              <w:rPr>
                <w:sz w:val="24"/>
                <w:szCs w:val="24"/>
              </w:rPr>
              <w:t>25/61</w:t>
            </w:r>
          </w:p>
        </w:tc>
        <w:tc>
          <w:tcPr>
            <w:tcW w:w="5393" w:type="dxa"/>
            <w:gridSpan w:val="2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0C1C24">
              <w:rPr>
                <w:sz w:val="24"/>
                <w:szCs w:val="24"/>
              </w:rPr>
              <w:t>Высоцкое городское поселение</w:t>
            </w:r>
          </w:p>
        </w:tc>
        <w:tc>
          <w:tcPr>
            <w:tcW w:w="6662" w:type="dxa"/>
            <w:gridSpan w:val="2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0C1C24">
              <w:rPr>
                <w:sz w:val="24"/>
                <w:szCs w:val="24"/>
              </w:rPr>
              <w:t>442</w:t>
            </w:r>
            <w:r>
              <w:rPr>
                <w:sz w:val="24"/>
                <w:szCs w:val="24"/>
              </w:rPr>
              <w:t>0</w:t>
            </w:r>
          </w:p>
        </w:tc>
      </w:tr>
      <w:tr w:rsidR="003D2873" w:rsidRPr="000C1C24" w:rsidTr="00871AE0">
        <w:tc>
          <w:tcPr>
            <w:tcW w:w="14715" w:type="dxa"/>
            <w:gridSpan w:val="5"/>
          </w:tcPr>
          <w:p w:rsidR="003D2873" w:rsidRPr="003D2873" w:rsidRDefault="003D2873" w:rsidP="00E11EB8">
            <w:pPr>
              <w:suppressAutoHyphens/>
              <w:spacing w:line="276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3D2873">
              <w:rPr>
                <w:b/>
                <w:sz w:val="24"/>
                <w:szCs w:val="24"/>
              </w:rPr>
              <w:t>Сланцевский</w:t>
            </w:r>
            <w:proofErr w:type="spellEnd"/>
            <w:r w:rsidRPr="003D2873">
              <w:rPr>
                <w:b/>
                <w:sz w:val="24"/>
                <w:szCs w:val="24"/>
              </w:rPr>
              <w:t xml:space="preserve"> район</w:t>
            </w:r>
          </w:p>
        </w:tc>
      </w:tr>
      <w:tr w:rsidR="003D2873" w:rsidRPr="000C1C24" w:rsidTr="003D2873">
        <w:trPr>
          <w:gridAfter w:val="1"/>
          <w:wAfter w:w="26" w:type="dxa"/>
        </w:trPr>
        <w:tc>
          <w:tcPr>
            <w:tcW w:w="2660" w:type="dxa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0C1C24">
              <w:rPr>
                <w:sz w:val="24"/>
                <w:szCs w:val="24"/>
              </w:rPr>
              <w:t>15/3511</w:t>
            </w:r>
          </w:p>
        </w:tc>
        <w:tc>
          <w:tcPr>
            <w:tcW w:w="5367" w:type="dxa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0C1C24">
              <w:rPr>
                <w:sz w:val="24"/>
                <w:szCs w:val="24"/>
              </w:rPr>
              <w:t>Сланцевское</w:t>
            </w:r>
            <w:proofErr w:type="spellEnd"/>
            <w:r w:rsidRPr="000C1C24">
              <w:rPr>
                <w:sz w:val="24"/>
                <w:szCs w:val="24"/>
              </w:rPr>
              <w:t xml:space="preserve"> городское поселение </w:t>
            </w:r>
          </w:p>
        </w:tc>
        <w:tc>
          <w:tcPr>
            <w:tcW w:w="6662" w:type="dxa"/>
            <w:gridSpan w:val="2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0C1C24">
              <w:rPr>
                <w:sz w:val="24"/>
                <w:szCs w:val="24"/>
              </w:rPr>
              <w:t>25443</w:t>
            </w:r>
            <w:r>
              <w:rPr>
                <w:sz w:val="24"/>
                <w:szCs w:val="24"/>
              </w:rPr>
              <w:t>5</w:t>
            </w:r>
          </w:p>
        </w:tc>
      </w:tr>
      <w:tr w:rsidR="003D2873" w:rsidRPr="000C1C24" w:rsidTr="003D2873">
        <w:trPr>
          <w:gridAfter w:val="1"/>
          <w:wAfter w:w="26" w:type="dxa"/>
        </w:trPr>
        <w:tc>
          <w:tcPr>
            <w:tcW w:w="2660" w:type="dxa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0C1C24">
              <w:rPr>
                <w:sz w:val="24"/>
                <w:szCs w:val="24"/>
              </w:rPr>
              <w:t>10/452</w:t>
            </w:r>
          </w:p>
        </w:tc>
        <w:tc>
          <w:tcPr>
            <w:tcW w:w="5367" w:type="dxa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0C1C24">
              <w:rPr>
                <w:sz w:val="24"/>
                <w:szCs w:val="24"/>
              </w:rPr>
              <w:t>Загривское</w:t>
            </w:r>
            <w:proofErr w:type="spellEnd"/>
            <w:r w:rsidRPr="000C1C24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6662" w:type="dxa"/>
            <w:gridSpan w:val="2"/>
          </w:tcPr>
          <w:p w:rsidR="003D2873" w:rsidRPr="000C1C24" w:rsidRDefault="003D2873" w:rsidP="00E11EB8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0C1C24">
              <w:rPr>
                <w:sz w:val="24"/>
                <w:szCs w:val="24"/>
              </w:rPr>
              <w:t>327</w:t>
            </w:r>
            <w:r>
              <w:rPr>
                <w:sz w:val="24"/>
                <w:szCs w:val="24"/>
              </w:rPr>
              <w:t>54</w:t>
            </w:r>
          </w:p>
        </w:tc>
      </w:tr>
      <w:tr w:rsidR="003D2873" w:rsidRPr="003D2873" w:rsidTr="003D2873">
        <w:trPr>
          <w:gridAfter w:val="1"/>
          <w:wAfter w:w="26" w:type="dxa"/>
        </w:trPr>
        <w:tc>
          <w:tcPr>
            <w:tcW w:w="2660" w:type="dxa"/>
          </w:tcPr>
          <w:p w:rsidR="003D2873" w:rsidRPr="003D2873" w:rsidRDefault="003D2873" w:rsidP="00E11EB8">
            <w:pPr>
              <w:suppressAutoHyphens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D2873">
              <w:rPr>
                <w:b/>
                <w:sz w:val="24"/>
                <w:szCs w:val="24"/>
              </w:rPr>
              <w:t>336/48297</w:t>
            </w:r>
          </w:p>
        </w:tc>
        <w:tc>
          <w:tcPr>
            <w:tcW w:w="5367" w:type="dxa"/>
          </w:tcPr>
          <w:p w:rsidR="003D2873" w:rsidRPr="003D2873" w:rsidRDefault="003D2873" w:rsidP="00E11EB8">
            <w:pPr>
              <w:suppressAutoHyphens/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3D2873" w:rsidRPr="003D2873" w:rsidRDefault="003D2873" w:rsidP="00E11EB8">
            <w:pPr>
              <w:suppressAutoHyphens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D2873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 </w:t>
            </w:r>
            <w:r w:rsidRPr="003D2873">
              <w:rPr>
                <w:b/>
                <w:sz w:val="24"/>
                <w:szCs w:val="24"/>
              </w:rPr>
              <w:t>500</w:t>
            </w:r>
            <w:r>
              <w:rPr>
                <w:b/>
                <w:sz w:val="24"/>
                <w:szCs w:val="24"/>
              </w:rPr>
              <w:t> </w:t>
            </w:r>
            <w:r w:rsidRPr="003D2873">
              <w:rPr>
                <w:b/>
                <w:sz w:val="24"/>
                <w:szCs w:val="24"/>
              </w:rPr>
              <w:t>000</w:t>
            </w:r>
          </w:p>
        </w:tc>
      </w:tr>
    </w:tbl>
    <w:p w:rsidR="00812475" w:rsidRDefault="00812475" w:rsidP="003D2873">
      <w:pPr>
        <w:widowControl w:val="0"/>
        <w:autoSpaceDE w:val="0"/>
        <w:autoSpaceDN w:val="0"/>
        <w:adjustRightInd w:val="0"/>
        <w:rPr>
          <w:sz w:val="28"/>
        </w:rPr>
      </w:pPr>
    </w:p>
    <w:sectPr w:rsidR="00812475" w:rsidSect="005B1458">
      <w:pgSz w:w="16838" w:h="11906" w:orient="landscape"/>
      <w:pgMar w:top="567" w:right="678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8647D"/>
    <w:multiLevelType w:val="multilevel"/>
    <w:tmpl w:val="187002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8E8"/>
    <w:rsid w:val="00013451"/>
    <w:rsid w:val="00034C4F"/>
    <w:rsid w:val="00037728"/>
    <w:rsid w:val="00060199"/>
    <w:rsid w:val="00063503"/>
    <w:rsid w:val="000730DC"/>
    <w:rsid w:val="00083888"/>
    <w:rsid w:val="000C5DE4"/>
    <w:rsid w:val="000D36B3"/>
    <w:rsid w:val="000F088A"/>
    <w:rsid w:val="00122C7C"/>
    <w:rsid w:val="001777CA"/>
    <w:rsid w:val="001C2ACC"/>
    <w:rsid w:val="001E38A4"/>
    <w:rsid w:val="001E3B19"/>
    <w:rsid w:val="002076B5"/>
    <w:rsid w:val="0022703C"/>
    <w:rsid w:val="00232E96"/>
    <w:rsid w:val="00256FBC"/>
    <w:rsid w:val="00265D69"/>
    <w:rsid w:val="00267E9F"/>
    <w:rsid w:val="002A1BFB"/>
    <w:rsid w:val="002B02E9"/>
    <w:rsid w:val="002D5700"/>
    <w:rsid w:val="002F682D"/>
    <w:rsid w:val="003113E0"/>
    <w:rsid w:val="003458D0"/>
    <w:rsid w:val="003864D1"/>
    <w:rsid w:val="003B4497"/>
    <w:rsid w:val="003D2873"/>
    <w:rsid w:val="003E4928"/>
    <w:rsid w:val="003E69EF"/>
    <w:rsid w:val="003E7FA9"/>
    <w:rsid w:val="00413D9B"/>
    <w:rsid w:val="004215C8"/>
    <w:rsid w:val="00431BDB"/>
    <w:rsid w:val="0043556F"/>
    <w:rsid w:val="00442504"/>
    <w:rsid w:val="004566C7"/>
    <w:rsid w:val="004621A2"/>
    <w:rsid w:val="00494D03"/>
    <w:rsid w:val="004A5D74"/>
    <w:rsid w:val="004B3190"/>
    <w:rsid w:val="004D3C64"/>
    <w:rsid w:val="004E6874"/>
    <w:rsid w:val="004F07AA"/>
    <w:rsid w:val="004F7841"/>
    <w:rsid w:val="00511165"/>
    <w:rsid w:val="00512209"/>
    <w:rsid w:val="00531F4E"/>
    <w:rsid w:val="0057524C"/>
    <w:rsid w:val="005B1458"/>
    <w:rsid w:val="005D4BFB"/>
    <w:rsid w:val="005E53C0"/>
    <w:rsid w:val="005E5C0C"/>
    <w:rsid w:val="00617FFD"/>
    <w:rsid w:val="006513E1"/>
    <w:rsid w:val="00683A6A"/>
    <w:rsid w:val="0068582F"/>
    <w:rsid w:val="00687EF9"/>
    <w:rsid w:val="006A1AA8"/>
    <w:rsid w:val="00715DED"/>
    <w:rsid w:val="00740581"/>
    <w:rsid w:val="007B5AD9"/>
    <w:rsid w:val="007D2D22"/>
    <w:rsid w:val="007D4A15"/>
    <w:rsid w:val="00812475"/>
    <w:rsid w:val="008375E2"/>
    <w:rsid w:val="0085498F"/>
    <w:rsid w:val="008647AA"/>
    <w:rsid w:val="00870D17"/>
    <w:rsid w:val="00882651"/>
    <w:rsid w:val="00885568"/>
    <w:rsid w:val="008C1D64"/>
    <w:rsid w:val="008F79B4"/>
    <w:rsid w:val="00903FEB"/>
    <w:rsid w:val="00924DA6"/>
    <w:rsid w:val="00931108"/>
    <w:rsid w:val="00937D44"/>
    <w:rsid w:val="00953332"/>
    <w:rsid w:val="00963711"/>
    <w:rsid w:val="00963C3F"/>
    <w:rsid w:val="009765EE"/>
    <w:rsid w:val="009766D0"/>
    <w:rsid w:val="00982DD3"/>
    <w:rsid w:val="00990F11"/>
    <w:rsid w:val="009B5552"/>
    <w:rsid w:val="009D0365"/>
    <w:rsid w:val="009D78AB"/>
    <w:rsid w:val="00A0379E"/>
    <w:rsid w:val="00A1793B"/>
    <w:rsid w:val="00A34E0F"/>
    <w:rsid w:val="00A42972"/>
    <w:rsid w:val="00A56C1E"/>
    <w:rsid w:val="00A65293"/>
    <w:rsid w:val="00AB4C37"/>
    <w:rsid w:val="00AC4D64"/>
    <w:rsid w:val="00B010B5"/>
    <w:rsid w:val="00B40DB8"/>
    <w:rsid w:val="00B4331B"/>
    <w:rsid w:val="00B52BE4"/>
    <w:rsid w:val="00B64AB5"/>
    <w:rsid w:val="00B90ED5"/>
    <w:rsid w:val="00C101C8"/>
    <w:rsid w:val="00C17DAC"/>
    <w:rsid w:val="00C22C4A"/>
    <w:rsid w:val="00C30C90"/>
    <w:rsid w:val="00C4388C"/>
    <w:rsid w:val="00C44B3D"/>
    <w:rsid w:val="00C64334"/>
    <w:rsid w:val="00C75297"/>
    <w:rsid w:val="00CC620B"/>
    <w:rsid w:val="00CD577B"/>
    <w:rsid w:val="00CF3A09"/>
    <w:rsid w:val="00D323A2"/>
    <w:rsid w:val="00D42B79"/>
    <w:rsid w:val="00D94307"/>
    <w:rsid w:val="00DA0FAA"/>
    <w:rsid w:val="00DA598A"/>
    <w:rsid w:val="00DB464E"/>
    <w:rsid w:val="00DD27E1"/>
    <w:rsid w:val="00DE4A8A"/>
    <w:rsid w:val="00E11019"/>
    <w:rsid w:val="00E44C02"/>
    <w:rsid w:val="00E62F26"/>
    <w:rsid w:val="00E67FEF"/>
    <w:rsid w:val="00E72229"/>
    <w:rsid w:val="00EC1DD7"/>
    <w:rsid w:val="00EF6568"/>
    <w:rsid w:val="00F02EC9"/>
    <w:rsid w:val="00F06670"/>
    <w:rsid w:val="00F34A00"/>
    <w:rsid w:val="00F80C0A"/>
    <w:rsid w:val="00F865C7"/>
    <w:rsid w:val="00FA4FCB"/>
    <w:rsid w:val="00FE49B6"/>
    <w:rsid w:val="00FE5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7E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D27E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924D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24DA6"/>
    <w:rPr>
      <w:rFonts w:ascii="Tahoma" w:hAnsi="Tahoma" w:cs="Tahoma"/>
      <w:sz w:val="16"/>
      <w:szCs w:val="16"/>
      <w:lang w:val="x-none" w:eastAsia="ru-RU"/>
    </w:rPr>
  </w:style>
  <w:style w:type="paragraph" w:customStyle="1" w:styleId="ConsPlusNormal">
    <w:name w:val="ConsPlusNormal"/>
    <w:rsid w:val="00E110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5">
    <w:name w:val="Placeholder Text"/>
    <w:basedOn w:val="a0"/>
    <w:uiPriority w:val="99"/>
    <w:semiHidden/>
    <w:rsid w:val="000D36B3"/>
    <w:rPr>
      <w:color w:val="808080"/>
    </w:rPr>
  </w:style>
  <w:style w:type="paragraph" w:styleId="a6">
    <w:name w:val="List Paragraph"/>
    <w:basedOn w:val="a"/>
    <w:uiPriority w:val="34"/>
    <w:qFormat/>
    <w:rsid w:val="004A5D7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7">
    <w:name w:val="Title"/>
    <w:basedOn w:val="a"/>
    <w:next w:val="a"/>
    <w:link w:val="a8"/>
    <w:qFormat/>
    <w:locked/>
    <w:rsid w:val="0043556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rsid w:val="0043556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9">
    <w:name w:val="Table Grid"/>
    <w:basedOn w:val="a1"/>
    <w:uiPriority w:val="59"/>
    <w:locked/>
    <w:rsid w:val="00037728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7E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D27E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924D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24DA6"/>
    <w:rPr>
      <w:rFonts w:ascii="Tahoma" w:hAnsi="Tahoma" w:cs="Tahoma"/>
      <w:sz w:val="16"/>
      <w:szCs w:val="16"/>
      <w:lang w:val="x-none" w:eastAsia="ru-RU"/>
    </w:rPr>
  </w:style>
  <w:style w:type="paragraph" w:customStyle="1" w:styleId="ConsPlusNormal">
    <w:name w:val="ConsPlusNormal"/>
    <w:rsid w:val="00E110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5">
    <w:name w:val="Placeholder Text"/>
    <w:basedOn w:val="a0"/>
    <w:uiPriority w:val="99"/>
    <w:semiHidden/>
    <w:rsid w:val="000D36B3"/>
    <w:rPr>
      <w:color w:val="808080"/>
    </w:rPr>
  </w:style>
  <w:style w:type="paragraph" w:styleId="a6">
    <w:name w:val="List Paragraph"/>
    <w:basedOn w:val="a"/>
    <w:uiPriority w:val="34"/>
    <w:qFormat/>
    <w:rsid w:val="004A5D7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7">
    <w:name w:val="Title"/>
    <w:basedOn w:val="a"/>
    <w:next w:val="a"/>
    <w:link w:val="a8"/>
    <w:qFormat/>
    <w:locked/>
    <w:rsid w:val="0043556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rsid w:val="0043556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9">
    <w:name w:val="Table Grid"/>
    <w:basedOn w:val="a1"/>
    <w:uiPriority w:val="59"/>
    <w:locked/>
    <w:rsid w:val="00037728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90C3C-DAA8-4F80-A7BD-98CD79198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N 1</vt:lpstr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N 1</dc:title>
  <dc:creator>Наталья Леонидовна Бешарина</dc:creator>
  <cp:lastModifiedBy>Старостина Рузанна Левоновна</cp:lastModifiedBy>
  <cp:revision>24</cp:revision>
  <cp:lastPrinted>2023-08-18T06:07:00Z</cp:lastPrinted>
  <dcterms:created xsi:type="dcterms:W3CDTF">2023-05-25T08:20:00Z</dcterms:created>
  <dcterms:modified xsi:type="dcterms:W3CDTF">2024-08-27T12:36:00Z</dcterms:modified>
</cp:coreProperties>
</file>