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A1" w:rsidRPr="00526692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proofErr w:type="gramEnd"/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1E35DA" w:rsidRPr="00526692" w:rsidRDefault="002120EA" w:rsidP="002120E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26692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0113A1" w:rsidRPr="00526692" w:rsidRDefault="000113A1" w:rsidP="001E35DA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10)</w:t>
      </w:r>
    </w:p>
    <w:p w:rsidR="00940F18" w:rsidRPr="00526692" w:rsidRDefault="00940F18" w:rsidP="00940F1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proofErr w:type="gramStart"/>
      <w:r w:rsidRPr="00526692"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  <w:proofErr w:type="gramEnd"/>
    </w:p>
    <w:p w:rsidR="00940F18" w:rsidRPr="00526692" w:rsidRDefault="00940F18" w:rsidP="001E35DA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ПЕРЕЧЕНЬ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случаев предоставления субсидий иным некоммерческим организациям,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не являющимся государственными учреждениями</w:t>
      </w: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526692" w:rsidTr="000113A1">
        <w:trPr>
          <w:cantSplit/>
          <w:trHeight w:val="20"/>
        </w:trPr>
        <w:tc>
          <w:tcPr>
            <w:tcW w:w="737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</w:r>
            <w:proofErr w:type="gramStart"/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</w:t>
            </w:r>
            <w:proofErr w:type="gramEnd"/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/п</w:t>
            </w:r>
          </w:p>
        </w:tc>
        <w:tc>
          <w:tcPr>
            <w:tcW w:w="8901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государственной программы Ленинградской области, 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субсидии</w:t>
            </w:r>
          </w:p>
        </w:tc>
      </w:tr>
    </w:tbl>
    <w:p w:rsidR="000113A1" w:rsidRPr="00526692" w:rsidRDefault="000113A1" w:rsidP="000113A1">
      <w:pPr>
        <w:tabs>
          <w:tab w:val="left" w:pos="680"/>
        </w:tabs>
        <w:spacing w:after="0" w:line="14" w:lineRule="auto"/>
        <w:ind w:left="113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526692" w:rsidTr="000113A1">
        <w:trPr>
          <w:cantSplit/>
          <w:trHeight w:val="20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526692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526692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предоставлением льготного (бесплатного) проезда отдельным категориям граждан </w:t>
            </w:r>
            <w:r w:rsidR="00597C02" w:rsidRPr="005266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Ленинградской области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деятельности социально ориентированных некоммерческих организаций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Адвокатской палате Ленинградской области на оказание бесплатной юридической помощи на территории Ленинградской области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Нотариальной палате Ленинградской области на возмещение затрат нотариусам оплаты нотариальных действий, совершенных ими бесплатно в рамках государственной системы бесплатной юридической помощи на территории Ленинградской области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"Формирование городской среды и обеспечение качественным жильем граждан на территории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взнос Ленинградской области некоммерческой организации "Фонд защиты прав граждан </w:t>
            </w:r>
            <w:r w:rsidR="00597C02" w:rsidRPr="005266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долевого строительства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капитального ремонта многоквартирных домов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  <w:r w:rsidR="00C15ED2" w:rsidRPr="005266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неотложной необходимости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"Центр компетенций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некоммерческой организации "Фонд капитального ремонта многоквартирных домов Ленинградской области" на обеспечение мероприятий </w:t>
            </w:r>
            <w:r w:rsidR="00C15ED2" w:rsidRPr="005266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по капитальному ремонту общего имущества в многоквартирных домах, расположенных в пос. Каменка Выборгского района Ленинградской области</w:t>
            </w:r>
          </w:p>
        </w:tc>
      </w:tr>
      <w:tr w:rsidR="00D37AC0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AC0" w:rsidRPr="00526692" w:rsidRDefault="00D37AC0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AC0" w:rsidRPr="00526692" w:rsidRDefault="00D37AC0" w:rsidP="00D37A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некоммерческой организации "Фонд капитального ремонта многоквартирных домов Ленинградской области" на проведение обследования технического состояния многоквартирных домов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обеспечению, содержанию и реабилитации диких животных, изъятых из естественной среды обитания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автономной некоммерческой организации "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Микрокредитная</w:t>
            </w:r>
            <w:proofErr w:type="spell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поддержки предпринимательства и промышленности Ленинградской области"</w:t>
            </w:r>
          </w:p>
        </w:tc>
      </w:tr>
      <w:tr w:rsidR="00634E86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2D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D703B" w:rsidRPr="005266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развития промышленности (финансовое обеспечение создания (капитализации) и (или) деятельности (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докапитализации</w:t>
            </w:r>
            <w:proofErr w:type="spell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) регионального фонда развития промышленности)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организации и проведению ежегодного конкурса "Бизнес, развивающий регион"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деятельности (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докапитализации</w:t>
            </w:r>
            <w:proofErr w:type="spell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) регионального фонда развития промышленности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учреждениями, на финансовое обеспечение затрат, связанных с разработкой и реализацией программ </w:t>
            </w:r>
            <w:proofErr w:type="gram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бизнес-акселерации</w:t>
            </w:r>
            <w:proofErr w:type="gram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для субъектов малого и среднего предпринимательства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в сфере производительности труда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кадровому обеспечению экономики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относящимся к инфраструктуре поддержки промышленности, на осуществление деятельности по развитию промышленной кооперации, кластерных инициатив, содействию инновационному развитию и 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импортозамещению</w:t>
            </w:r>
            <w:proofErr w:type="spell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, поиску новых российских каналов сбыта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экспорта, на развитие центра поддержки экспорта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потребительской кооперации, входящим в Ленинградский областной союз потребительских обществ и юридическим лицам, единственным учредителем которых они являются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их развитием и оказанием безвозмездных информационно-консультационных и образовательных услуг субъектам малого и среднего предпринимательства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оказанием комплекса услуг, сервисов и мер поддержки в Центре 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br/>
              <w:t>"Мой бизнес"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организацией и проведением ярмарок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сельского хозяйства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содержание на территории Ленинградской области приютов для животных без владельцев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создание и восстановление объектов инженерной инфраструктуры в садоводческих и огороднических некоммерческих товариществах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Развитие сельской кооперации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(развитие материально-технической базы сельскохозяйственных потребительских кооперативов)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массмедиа</w:t>
            </w:r>
            <w:proofErr w:type="spellEnd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или в </w:t>
            </w:r>
            <w:proofErr w:type="spellStart"/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медиасреде</w:t>
            </w:r>
            <w:proofErr w:type="spellEnd"/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Гранты в форме субсидий на содействие всестороннему развитию детей 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br/>
              <w:t>и молодежи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социально ориентированным некоммерческим организациям на реализацию проектов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Ассоциации "Совет муниципальных образований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осуществляющим оказание бесплатной юридической помощи по вопросам защиты прав потребителей на территории Ленинградской области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в сфере социальной поддержки и защиты ветеранов, инвалидов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сетевыми средствами массовой информации Ленинградской области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реализацией социально значимых проектов в сфере книгоиздания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оплату труда трудоустроенных граждан, освободившихся 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br/>
              <w:t>из мест лишения свободы, трудоустроенных граждан, отбывающих уголовное наказание 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и трудоустроенных инвалидов, на доплаты за наставничество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создание рабочих мест для трудоустройства инвалидов 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br/>
              <w:t>с целью их интеграции в общество</w:t>
            </w:r>
          </w:p>
        </w:tc>
      </w:tr>
      <w:tr w:rsidR="002D703B" w:rsidRPr="00526692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  <w:bookmarkStart w:id="0" w:name="_GoBack"/>
            <w:bookmarkEnd w:id="0"/>
          </w:p>
        </w:tc>
      </w:tr>
      <w:tr w:rsidR="002D703B" w:rsidRPr="00526692" w:rsidTr="00C15ED2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Гранты государственным (муниципальным) бюджетным и автономным учреждениям, некоммерческим организациям (не являющимся государственными (муниципальными) учреждениями) Ленинградской области на организацию </w:t>
            </w:r>
            <w:r w:rsidRPr="005266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временного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6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трудоустройства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6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6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6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возрасте от 14 до 18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 лет в свободное от учебы время на территории Ленинградской области</w:t>
            </w:r>
          </w:p>
        </w:tc>
      </w:tr>
      <w:tr w:rsidR="002D703B" w:rsidRPr="00526692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526692" w:rsidRDefault="002D703B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Ленинградской области "Развитие внутреннего </w:t>
            </w:r>
            <w:r w:rsidRPr="00526692">
              <w:rPr>
                <w:rFonts w:ascii="Times New Roman" w:hAnsi="Times New Roman" w:cs="Times New Roman"/>
                <w:sz w:val="24"/>
                <w:szCs w:val="24"/>
              </w:rPr>
              <w:br/>
              <w:t>и въездного туризма в Ленинградской области"</w:t>
            </w:r>
          </w:p>
        </w:tc>
      </w:tr>
      <w:tr w:rsidR="002D703B" w:rsidRPr="00526692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на реализацию проекта "Мой родной край – Ленинградская область"</w:t>
            </w:r>
          </w:p>
        </w:tc>
      </w:tr>
      <w:tr w:rsidR="002D703B" w:rsidRPr="00526692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2D703B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526692" w:rsidRDefault="002D703B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C15ED2" w:rsidRDefault="002D703B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AB4E9A" w:rsidRPr="00D03F1F" w:rsidRDefault="00AB4E9A" w:rsidP="00D03F1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AB4E9A" w:rsidRPr="00D03F1F" w:rsidSect="000113A1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73" w:rsidRDefault="006C2973" w:rsidP="000113A1">
      <w:pPr>
        <w:spacing w:after="0" w:line="240" w:lineRule="auto"/>
      </w:pPr>
      <w:r>
        <w:separator/>
      </w:r>
    </w:p>
  </w:endnote>
  <w:endnote w:type="continuationSeparator" w:id="0">
    <w:p w:rsidR="006C2973" w:rsidRDefault="006C2973" w:rsidP="0001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73" w:rsidRDefault="006C2973" w:rsidP="000113A1">
      <w:pPr>
        <w:spacing w:after="0" w:line="240" w:lineRule="auto"/>
      </w:pPr>
      <w:r>
        <w:separator/>
      </w:r>
    </w:p>
  </w:footnote>
  <w:footnote w:type="continuationSeparator" w:id="0">
    <w:p w:rsidR="006C2973" w:rsidRDefault="006C2973" w:rsidP="0001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639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13A1" w:rsidRPr="000113A1" w:rsidRDefault="000113A1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0113A1">
          <w:rPr>
            <w:rFonts w:ascii="Times New Roman" w:hAnsi="Times New Roman" w:cs="Times New Roman"/>
            <w:sz w:val="24"/>
          </w:rPr>
          <w:fldChar w:fldCharType="begin"/>
        </w:r>
        <w:r w:rsidRPr="000113A1">
          <w:rPr>
            <w:rFonts w:ascii="Times New Roman" w:hAnsi="Times New Roman" w:cs="Times New Roman"/>
            <w:sz w:val="24"/>
          </w:rPr>
          <w:instrText>PAGE   \* MERGEFORMAT</w:instrText>
        </w:r>
        <w:r w:rsidRPr="000113A1">
          <w:rPr>
            <w:rFonts w:ascii="Times New Roman" w:hAnsi="Times New Roman" w:cs="Times New Roman"/>
            <w:sz w:val="24"/>
          </w:rPr>
          <w:fldChar w:fldCharType="separate"/>
        </w:r>
        <w:r w:rsidR="00526692">
          <w:rPr>
            <w:rFonts w:ascii="Times New Roman" w:hAnsi="Times New Roman" w:cs="Times New Roman"/>
            <w:noProof/>
            <w:sz w:val="24"/>
          </w:rPr>
          <w:t>4</w:t>
        </w:r>
        <w:r w:rsidRPr="000113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113A1" w:rsidRPr="000113A1" w:rsidRDefault="000113A1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e9207d0-06ef-40fb-a550-9b6e039a51d7"/>
  </w:docVars>
  <w:rsids>
    <w:rsidRoot w:val="000113A1"/>
    <w:rsid w:val="000113A1"/>
    <w:rsid w:val="001E35DA"/>
    <w:rsid w:val="002120EA"/>
    <w:rsid w:val="002D703B"/>
    <w:rsid w:val="002F4CA7"/>
    <w:rsid w:val="00371997"/>
    <w:rsid w:val="00526692"/>
    <w:rsid w:val="00597C02"/>
    <w:rsid w:val="00634E86"/>
    <w:rsid w:val="006C2973"/>
    <w:rsid w:val="00850356"/>
    <w:rsid w:val="00940F18"/>
    <w:rsid w:val="00A35ED9"/>
    <w:rsid w:val="00A96ABB"/>
    <w:rsid w:val="00AB4E9A"/>
    <w:rsid w:val="00C15ED2"/>
    <w:rsid w:val="00D03F1F"/>
    <w:rsid w:val="00D37AC0"/>
    <w:rsid w:val="00D8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3A1"/>
  </w:style>
  <w:style w:type="paragraph" w:styleId="a5">
    <w:name w:val="footer"/>
    <w:basedOn w:val="a"/>
    <w:link w:val="a6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3A1"/>
  </w:style>
  <w:style w:type="paragraph" w:styleId="a7">
    <w:name w:val="Balloon Text"/>
    <w:basedOn w:val="a"/>
    <w:link w:val="a8"/>
    <w:uiPriority w:val="99"/>
    <w:semiHidden/>
    <w:unhideWhenUsed/>
    <w:rsid w:val="002F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3A1"/>
  </w:style>
  <w:style w:type="paragraph" w:styleId="a5">
    <w:name w:val="footer"/>
    <w:basedOn w:val="a"/>
    <w:link w:val="a6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3A1"/>
  </w:style>
  <w:style w:type="paragraph" w:styleId="a7">
    <w:name w:val="Balloon Text"/>
    <w:basedOn w:val="a"/>
    <w:link w:val="a8"/>
    <w:uiPriority w:val="99"/>
    <w:semiHidden/>
    <w:unhideWhenUsed/>
    <w:rsid w:val="002F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Краузе Татьяна Юрьевна</dc:creator>
  <cp:keywords/>
  <dc:description/>
  <cp:lastModifiedBy>Старостина Рузанна Левоновна</cp:lastModifiedBy>
  <cp:revision>6</cp:revision>
  <cp:lastPrinted>2023-12-06T12:54:00Z</cp:lastPrinted>
  <dcterms:created xsi:type="dcterms:W3CDTF">2024-12-20T11:50:00Z</dcterms:created>
  <dcterms:modified xsi:type="dcterms:W3CDTF">2025-02-21T11:14:00Z</dcterms:modified>
</cp:coreProperties>
</file>